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87" w:rsidRPr="008D76BA" w:rsidRDefault="00E661C1" w:rsidP="00B470AF">
      <w:pPr>
        <w:ind w:left="720" w:right="-4788"/>
        <w:rPr>
          <w:rFonts w:ascii="Calibri" w:hAnsi="Calibri" w:cs="Arial"/>
          <w:b/>
        </w:rPr>
      </w:pPr>
      <w:r w:rsidRPr="00E661C1">
        <w:rPr>
          <w:rFonts w:ascii="Calibri" w:hAnsi="Calibri" w:cs="Arial"/>
          <w:b/>
          <w:noProof/>
          <w:spacing w:val="36"/>
          <w:sz w:val="22"/>
          <w:szCs w:val="22"/>
        </w:rPr>
        <w:pict>
          <v:rect id="_x0000_s1033" style="position:absolute;left:0;text-align:left;margin-left:-10.7pt;margin-top:37pt;width:280.9pt;height:109.15pt;z-index:251656192" stroked="f">
            <v:textbox style="mso-next-textbox:#_x0000_s1033;mso-direction-alt:auto">
              <w:txbxContent>
                <w:p w:rsidR="00296DA4" w:rsidRPr="00B470AF" w:rsidRDefault="00296DA4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ΕΛΛΗΝΙΚΗ ΔΗΜΟΚΡΑΤΙΑ</w:t>
                  </w:r>
                </w:p>
                <w:p w:rsidR="00296DA4" w:rsidRPr="00B470AF" w:rsidRDefault="00296DA4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ΥΠΟΥΡΓΕΙΟ</w:t>
                  </w:r>
                  <w:r w:rsidR="008D66F1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ΠΑΙΔΕΙΑΣ</w:t>
                  </w: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&amp; ΘΡΗΣΚΕΥΜΑΤΩΝ</w:t>
                  </w:r>
                </w:p>
                <w:p w:rsidR="00296DA4" w:rsidRPr="00B470AF" w:rsidRDefault="00296DA4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---</w:t>
                  </w:r>
                </w:p>
                <w:p w:rsidR="00296DA4" w:rsidRPr="00B470AF" w:rsidRDefault="00296DA4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ΠΕΡ/ΚΗ Δ/ΝΣΗ Π/ΘΜΙΑΣ &amp; Δ/ΘΜΙΑΣ ΕΚΠ/ΣΗΣ ΘΕΣΣΑΛΙΑΣ</w:t>
                  </w:r>
                </w:p>
                <w:p w:rsidR="00296DA4" w:rsidRPr="00B470AF" w:rsidRDefault="00296DA4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ΑΥΤΟΤΕΛΗΣ ΔΙΕΥΘΥΝΣΗ ΔΙΟΙΚΗΤΙΚΗΣ, </w:t>
                  </w:r>
                  <w:r w:rsidRPr="00B470AF">
                    <w:rPr>
                      <w:rFonts w:ascii="Calibri" w:hAnsi="Calibri"/>
                      <w:sz w:val="20"/>
                      <w:szCs w:val="20"/>
                    </w:rPr>
                    <w:t>ΟΙΚΟΝΟΜΙΚΗΣ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ΚΑΙ ΠΑΙΔΑΓΩΓΙΚΗΣ </w:t>
                  </w:r>
                  <w:r w:rsidRPr="00B470AF">
                    <w:rPr>
                      <w:rFonts w:ascii="Calibri" w:hAnsi="Calibri"/>
                      <w:sz w:val="20"/>
                      <w:szCs w:val="20"/>
                    </w:rPr>
                    <w:t xml:space="preserve"> ΥΠΟΣΤΗΡΙΞΗΣ</w:t>
                  </w:r>
                </w:p>
                <w:p w:rsidR="00296DA4" w:rsidRPr="00B470AF" w:rsidRDefault="00296DA4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/>
                      <w:sz w:val="20"/>
                      <w:szCs w:val="20"/>
                    </w:rPr>
                    <w:t xml:space="preserve">ΤΜΗΜΑ Β’: ΟΙΚΟΝΟΜΙΚΩΝ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ΥΠΟΘΕΣΕΩΝ</w:t>
                  </w:r>
                </w:p>
              </w:txbxContent>
            </v:textbox>
          </v:rect>
        </w:pict>
      </w:r>
      <w:r w:rsidR="00D55387" w:rsidRPr="008D76BA">
        <w:rPr>
          <w:rFonts w:ascii="Calibri" w:hAnsi="Calibri" w:cs="Arial"/>
          <w:b/>
        </w:rPr>
        <w:t xml:space="preserve">       </w:t>
      </w:r>
      <w:r w:rsidR="009E401F" w:rsidRPr="008D76BA">
        <w:rPr>
          <w:rFonts w:ascii="Calibri" w:hAnsi="Calibri" w:cs="Arial"/>
          <w:b/>
        </w:rPr>
        <w:t xml:space="preserve">            </w:t>
      </w:r>
      <w:r w:rsidR="00D55387" w:rsidRPr="008D76BA">
        <w:rPr>
          <w:rFonts w:ascii="Calibri" w:hAnsi="Calibri" w:cs="Arial"/>
          <w:b/>
        </w:rPr>
        <w:t xml:space="preserve">   </w:t>
      </w:r>
      <w:r w:rsidR="009C5CD1">
        <w:rPr>
          <w:rFonts w:ascii="Calibri" w:hAnsi="Calibri" w:cs="Arial"/>
          <w:b/>
        </w:rPr>
        <w:t xml:space="preserve">  </w:t>
      </w:r>
      <w:r w:rsidR="009E401F" w:rsidRPr="008D76BA">
        <w:rPr>
          <w:rFonts w:ascii="Calibri" w:hAnsi="Calibri" w:cs="Arial"/>
          <w:b/>
        </w:rPr>
        <w:t xml:space="preserve">  </w:t>
      </w:r>
      <w:r w:rsidR="00F528F2">
        <w:rPr>
          <w:rFonts w:ascii="Calibri" w:hAnsi="Calibri" w:cs="Arial"/>
          <w:b/>
          <w:noProof/>
        </w:rPr>
        <w:drawing>
          <wp:inline distT="0" distB="0" distL="0" distR="0">
            <wp:extent cx="485775" cy="4857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387" w:rsidRPr="008D76BA">
        <w:rPr>
          <w:rFonts w:ascii="Calibri" w:hAnsi="Calibri" w:cs="Arial"/>
          <w:b/>
        </w:rPr>
        <w:t xml:space="preserve">             </w:t>
      </w:r>
    </w:p>
    <w:p w:rsidR="008D66F1" w:rsidRDefault="008D66F1" w:rsidP="008D66F1">
      <w:pPr>
        <w:framePr w:w="3138" w:h="1081" w:hSpace="181" w:wrap="around" w:vAnchor="text" w:hAnchor="page" w:x="7305" w:y="25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ΑΝΑΡΤΗΤΕΑ ΣΤΗΝ ΙΣΤΟΣΕΛΙΔΑ</w:t>
      </w:r>
    </w:p>
    <w:p w:rsidR="008D66F1" w:rsidRPr="008D76BA" w:rsidRDefault="008D66F1" w:rsidP="008D66F1">
      <w:pPr>
        <w:framePr w:w="3138" w:h="1081" w:hSpace="181" w:wrap="around" w:vAnchor="text" w:hAnchor="page" w:x="7305" w:y="259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 xml:space="preserve">Λάρισα  </w:t>
      </w:r>
      <w:r>
        <w:rPr>
          <w:rFonts w:ascii="Calibri" w:hAnsi="Calibri" w:cs="Arial"/>
          <w:sz w:val="22"/>
          <w:szCs w:val="22"/>
        </w:rPr>
        <w:tab/>
      </w:r>
      <w:r w:rsidR="00942280">
        <w:rPr>
          <w:rFonts w:ascii="Calibri" w:hAnsi="Calibri" w:cs="Arial"/>
          <w:sz w:val="22"/>
          <w:szCs w:val="22"/>
        </w:rPr>
        <w:t>10</w:t>
      </w:r>
      <w:r>
        <w:rPr>
          <w:rFonts w:ascii="Calibri" w:hAnsi="Calibri" w:cs="Arial"/>
          <w:sz w:val="22"/>
          <w:szCs w:val="22"/>
        </w:rPr>
        <w:t xml:space="preserve"> /</w:t>
      </w:r>
      <w:r w:rsidRPr="008D66F1">
        <w:rPr>
          <w:rFonts w:ascii="Calibri" w:hAnsi="Calibri" w:cs="Arial"/>
          <w:sz w:val="22"/>
          <w:szCs w:val="22"/>
        </w:rPr>
        <w:t xml:space="preserve"> </w:t>
      </w:r>
      <w:r w:rsidR="00CC13A3">
        <w:rPr>
          <w:rFonts w:ascii="Calibri" w:hAnsi="Calibri" w:cs="Arial"/>
          <w:sz w:val="22"/>
          <w:szCs w:val="22"/>
        </w:rPr>
        <w:t>09</w:t>
      </w:r>
      <w:r w:rsidRPr="008D76BA">
        <w:rPr>
          <w:rFonts w:ascii="Calibri" w:hAnsi="Calibri" w:cs="Arial"/>
          <w:sz w:val="22"/>
          <w:szCs w:val="22"/>
        </w:rPr>
        <w:t xml:space="preserve"> / 201</w:t>
      </w:r>
      <w:r w:rsidR="00CC13A3">
        <w:rPr>
          <w:rFonts w:ascii="Calibri" w:hAnsi="Calibri" w:cs="Arial"/>
          <w:sz w:val="22"/>
          <w:szCs w:val="22"/>
        </w:rPr>
        <w:t>9</w:t>
      </w:r>
    </w:p>
    <w:p w:rsidR="008D66F1" w:rsidRPr="007A3B72" w:rsidRDefault="008D66F1" w:rsidP="008D66F1">
      <w:pPr>
        <w:framePr w:w="3138" w:h="1081" w:hSpace="181" w:wrap="around" w:vAnchor="text" w:hAnchor="page" w:x="7305" w:y="25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Αρ. </w:t>
      </w:r>
      <w:proofErr w:type="spellStart"/>
      <w:r>
        <w:rPr>
          <w:rFonts w:ascii="Calibri" w:hAnsi="Calibri" w:cs="Arial"/>
          <w:sz w:val="22"/>
          <w:szCs w:val="22"/>
        </w:rPr>
        <w:t>Πρ</w:t>
      </w:r>
      <w:proofErr w:type="spellEnd"/>
      <w:r>
        <w:rPr>
          <w:rFonts w:ascii="Calibri" w:hAnsi="Calibri" w:cs="Arial"/>
          <w:sz w:val="22"/>
          <w:szCs w:val="22"/>
        </w:rPr>
        <w:t>.: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6525EF">
        <w:rPr>
          <w:rFonts w:ascii="Calibri" w:hAnsi="Calibri" w:cs="Arial"/>
          <w:sz w:val="22"/>
          <w:szCs w:val="22"/>
        </w:rPr>
        <w:t>11484</w:t>
      </w:r>
    </w:p>
    <w:p w:rsidR="00A45A42" w:rsidRPr="008D76BA" w:rsidRDefault="00A45A42">
      <w:pPr>
        <w:ind w:left="-720" w:right="4886"/>
        <w:rPr>
          <w:rFonts w:ascii="Calibri" w:hAnsi="Calibri" w:cs="Arial"/>
          <w:b/>
          <w:spacing w:val="36"/>
          <w:sz w:val="22"/>
          <w:szCs w:val="22"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9E401F" w:rsidRPr="008D76BA" w:rsidRDefault="009E401F">
      <w:pPr>
        <w:ind w:left="-720" w:right="-355"/>
        <w:rPr>
          <w:rFonts w:ascii="Calibri" w:hAnsi="Calibri" w:cs="Arial"/>
          <w:b/>
        </w:rPr>
      </w:pPr>
    </w:p>
    <w:p w:rsidR="000635C5" w:rsidRPr="008D76BA" w:rsidRDefault="00E661C1">
      <w:pPr>
        <w:ind w:left="-720" w:right="-355"/>
        <w:rPr>
          <w:rFonts w:ascii="Calibri" w:hAnsi="Calibri" w:cs="Arial"/>
          <w:b/>
        </w:rPr>
      </w:pPr>
      <w:r w:rsidRPr="00E661C1">
        <w:rPr>
          <w:rFonts w:ascii="Calibri" w:hAnsi="Calibri" w:cs="Arial"/>
          <w:b/>
          <w:noProof/>
          <w:u w:val="single"/>
        </w:rPr>
        <w:pict>
          <v:rect id="_x0000_s1037" style="position:absolute;left:0;text-align:left;margin-left:20.95pt;margin-top:8pt;width:212.7pt;height:108.25pt;z-index:251657216" stroked="f">
            <v:textbox style="mso-next-textbox:#_x0000_s1037">
              <w:txbxContent>
                <w:tbl>
                  <w:tblPr>
                    <w:tblW w:w="3560" w:type="dxa"/>
                    <w:tblInd w:w="108" w:type="dxa"/>
                    <w:tblLook w:val="0000"/>
                  </w:tblPr>
                  <w:tblGrid>
                    <w:gridCol w:w="1496"/>
                    <w:gridCol w:w="2064"/>
                  </w:tblGrid>
                  <w:tr w:rsidR="00296DA4" w:rsidRPr="00B470AF" w:rsidTr="009350A6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96DA4" w:rsidRPr="00B470AF" w:rsidRDefault="00296DA4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Ταχ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. Δ/</w:t>
                        </w: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νση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96DA4" w:rsidRPr="00B470AF" w:rsidRDefault="00296DA4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Μανδηλαρά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23</w:t>
                        </w:r>
                      </w:p>
                    </w:tc>
                  </w:tr>
                  <w:tr w:rsidR="00296DA4" w:rsidRPr="00B470AF" w:rsidTr="009350A6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96DA4" w:rsidRPr="00B470AF" w:rsidRDefault="00296DA4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Ταχ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. Κώδικας: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96DA4" w:rsidRPr="00B470AF" w:rsidRDefault="00296DA4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41222 Λάρισα</w:t>
                        </w:r>
                      </w:p>
                    </w:tc>
                  </w:tr>
                  <w:tr w:rsidR="00296DA4" w:rsidRPr="00B470AF" w:rsidTr="009350A6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96DA4" w:rsidRDefault="00296DA4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Πληροφορίες:</w:t>
                        </w:r>
                      </w:p>
                      <w:p w:rsidR="00296DA4" w:rsidRPr="00B470AF" w:rsidRDefault="00296DA4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96DA4" w:rsidRDefault="00296DA4" w:rsidP="006627A3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Μ.  </w:t>
                        </w: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Μαστορογιάννη</w:t>
                        </w:r>
                        <w:proofErr w:type="spellEnd"/>
                      </w:p>
                      <w:p w:rsidR="00296DA4" w:rsidRPr="00B470AF" w:rsidRDefault="00296DA4" w:rsidP="006627A3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Ν. Γεωργίου</w:t>
                        </w:r>
                      </w:p>
                    </w:tc>
                  </w:tr>
                  <w:tr w:rsidR="00296DA4" w:rsidRPr="00B470AF" w:rsidTr="009350A6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96DA4" w:rsidRPr="00B470AF" w:rsidRDefault="00296DA4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Τηλέφωνο: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96DA4" w:rsidRPr="001E6F0E" w:rsidRDefault="00296DA4" w:rsidP="001E6F0E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2410 5392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12-215</w:t>
                        </w:r>
                      </w:p>
                    </w:tc>
                  </w:tr>
                  <w:tr w:rsidR="00296DA4" w:rsidRPr="00B470AF" w:rsidTr="009350A6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96DA4" w:rsidRPr="00B470AF" w:rsidRDefault="00296DA4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Fax</w:t>
                        </w:r>
                        <w:proofErr w:type="spellEnd"/>
                        <w:r w:rsidRPr="001E6F0E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:</w:t>
                        </w: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96DA4" w:rsidRPr="00B470AF" w:rsidRDefault="00296DA4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1E6F0E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-</w:t>
                        </w: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96DA4" w:rsidRPr="00B470AF" w:rsidRDefault="00296DA4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2410 538611</w:t>
                        </w:r>
                      </w:p>
                      <w:p w:rsidR="00296DA4" w:rsidRPr="00B470AF" w:rsidRDefault="00296DA4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@</w:t>
                        </w: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thess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pde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sch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  <w:proofErr w:type="spellEnd"/>
                      </w:p>
                    </w:tc>
                  </w:tr>
                </w:tbl>
                <w:p w:rsidR="00296DA4" w:rsidRPr="00B470AF" w:rsidRDefault="00296DA4" w:rsidP="00985CC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E6151D" w:rsidRPr="008D76BA" w:rsidRDefault="00E661C1" w:rsidP="00985CCC">
      <w:pPr>
        <w:ind w:right="-355"/>
        <w:rPr>
          <w:rFonts w:ascii="Calibri" w:hAnsi="Calibri" w:cs="Arial"/>
          <w:sz w:val="22"/>
          <w:szCs w:val="22"/>
        </w:rPr>
      </w:pPr>
      <w:r w:rsidRPr="00E661C1">
        <w:rPr>
          <w:rFonts w:ascii="Calibri" w:hAnsi="Calibri" w:cs="Arial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36.2pt;margin-top:2.35pt;width:137.25pt;height:39.75pt;z-index:251661312;mso-width-relative:margin;mso-height-relative:margin">
            <v:textbox>
              <w:txbxContent>
                <w:p w:rsidR="009350A6" w:rsidRPr="009350A6" w:rsidRDefault="009350A6" w:rsidP="009350A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350A6">
                    <w:rPr>
                      <w:rFonts w:asciiTheme="minorHAnsi" w:hAnsiTheme="minorHAnsi" w:cstheme="minorHAnsi"/>
                      <w:b/>
                    </w:rPr>
                    <w:t>ΠΡΟΣΚΛΗΣΗ</w:t>
                  </w:r>
                </w:p>
              </w:txbxContent>
            </v:textbox>
          </v:shape>
        </w:pict>
      </w:r>
      <w:r w:rsidR="00D4298E" w:rsidRPr="008D76BA">
        <w:rPr>
          <w:rFonts w:ascii="Calibri" w:hAnsi="Calibri" w:cs="Arial"/>
          <w:sz w:val="22"/>
          <w:szCs w:val="22"/>
        </w:rPr>
        <w:tab/>
      </w:r>
      <w:r w:rsidR="00E6151D" w:rsidRPr="008D76BA">
        <w:rPr>
          <w:rFonts w:ascii="Calibri" w:hAnsi="Calibri" w:cs="Arial"/>
          <w:sz w:val="22"/>
          <w:szCs w:val="22"/>
        </w:rPr>
        <w:t xml:space="preserve"> </w:t>
      </w:r>
      <w:r w:rsidR="00E6151D" w:rsidRPr="008D76BA">
        <w:rPr>
          <w:rFonts w:ascii="Calibri" w:hAnsi="Calibri" w:cs="Arial"/>
          <w:sz w:val="22"/>
          <w:szCs w:val="22"/>
        </w:rPr>
        <w:tab/>
        <w:t xml:space="preserve">  </w:t>
      </w:r>
    </w:p>
    <w:p w:rsidR="00D55387" w:rsidRPr="008D76BA" w:rsidRDefault="00D55387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1E6F0E" w:rsidRDefault="001E6F0E" w:rsidP="008D76BA">
      <w:pPr>
        <w:ind w:left="1620" w:hanging="1620"/>
        <w:jc w:val="both"/>
        <w:rPr>
          <w:rFonts w:ascii="Calibri" w:hAnsi="Calibri" w:cs="Arial"/>
          <w:b/>
          <w:sz w:val="22"/>
          <w:szCs w:val="22"/>
        </w:rPr>
      </w:pPr>
    </w:p>
    <w:p w:rsidR="001E6F0E" w:rsidRDefault="001E6F0E" w:rsidP="008D76BA">
      <w:pPr>
        <w:ind w:left="1620" w:hanging="1620"/>
        <w:jc w:val="both"/>
        <w:rPr>
          <w:rFonts w:ascii="Calibri" w:hAnsi="Calibri" w:cs="Arial"/>
          <w:b/>
          <w:sz w:val="22"/>
          <w:szCs w:val="22"/>
        </w:rPr>
      </w:pPr>
    </w:p>
    <w:p w:rsidR="001E6F0E" w:rsidRDefault="001E6F0E" w:rsidP="008D76BA">
      <w:pPr>
        <w:ind w:left="1620" w:hanging="1620"/>
        <w:jc w:val="both"/>
        <w:rPr>
          <w:rFonts w:ascii="Calibri" w:hAnsi="Calibri" w:cs="Arial"/>
          <w:b/>
          <w:sz w:val="22"/>
          <w:szCs w:val="22"/>
        </w:rPr>
      </w:pPr>
    </w:p>
    <w:p w:rsidR="00A21DD0" w:rsidRPr="00B5231F" w:rsidRDefault="008D66F1" w:rsidP="008D76BA">
      <w:pPr>
        <w:ind w:left="1620" w:hanging="16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ΘΕΜΑ : </w:t>
      </w:r>
      <w:r w:rsidR="00FE22A7" w:rsidRPr="00B5231F">
        <w:rPr>
          <w:rFonts w:ascii="Calibri" w:hAnsi="Calibri" w:cs="Arial"/>
          <w:b/>
          <w:sz w:val="22"/>
          <w:szCs w:val="22"/>
        </w:rPr>
        <w:t>«</w:t>
      </w:r>
      <w:r w:rsidR="006032C7" w:rsidRPr="00B5231F">
        <w:rPr>
          <w:rFonts w:ascii="Calibri" w:hAnsi="Calibri" w:cs="Arial"/>
          <w:b/>
          <w:sz w:val="22"/>
          <w:szCs w:val="22"/>
        </w:rPr>
        <w:t>Πρώτη Πρόσκληση</w:t>
      </w:r>
      <w:r w:rsidR="006627A3" w:rsidRPr="00B5231F">
        <w:rPr>
          <w:rFonts w:ascii="Calibri" w:hAnsi="Calibri" w:cs="Arial"/>
          <w:b/>
          <w:sz w:val="22"/>
          <w:szCs w:val="22"/>
        </w:rPr>
        <w:t xml:space="preserve"> για </w:t>
      </w:r>
      <w:r w:rsidR="00FE22A7" w:rsidRPr="00B5231F">
        <w:rPr>
          <w:rFonts w:ascii="Calibri" w:hAnsi="Calibri" w:cs="Arial"/>
          <w:b/>
          <w:sz w:val="22"/>
          <w:szCs w:val="22"/>
        </w:rPr>
        <w:t>Οικονομικ</w:t>
      </w:r>
      <w:r w:rsidR="006032C7" w:rsidRPr="00B5231F">
        <w:rPr>
          <w:rFonts w:ascii="Calibri" w:hAnsi="Calibri" w:cs="Arial"/>
          <w:b/>
          <w:sz w:val="22"/>
          <w:szCs w:val="22"/>
        </w:rPr>
        <w:t>ή Π</w:t>
      </w:r>
      <w:r w:rsidR="00FE22A7" w:rsidRPr="00B5231F">
        <w:rPr>
          <w:rFonts w:ascii="Calibri" w:hAnsi="Calibri" w:cs="Arial"/>
          <w:b/>
          <w:sz w:val="22"/>
          <w:szCs w:val="22"/>
        </w:rPr>
        <w:t>ροσφορά</w:t>
      </w:r>
      <w:r w:rsidR="006032C7" w:rsidRPr="00B5231F">
        <w:rPr>
          <w:rFonts w:ascii="Calibri" w:hAnsi="Calibri" w:cs="Arial"/>
          <w:b/>
          <w:sz w:val="22"/>
          <w:szCs w:val="22"/>
        </w:rPr>
        <w:t xml:space="preserve"> </w:t>
      </w:r>
      <w:r w:rsidR="00194B0C" w:rsidRPr="00B5231F">
        <w:rPr>
          <w:rFonts w:ascii="Calibri" w:hAnsi="Calibri" w:cs="Arial"/>
          <w:b/>
          <w:sz w:val="22"/>
          <w:szCs w:val="22"/>
        </w:rPr>
        <w:t xml:space="preserve">για την προμήθεια </w:t>
      </w:r>
      <w:r w:rsidR="00B975CD">
        <w:rPr>
          <w:rFonts w:ascii="Calibri" w:hAnsi="Calibri" w:cs="Arial"/>
          <w:b/>
          <w:sz w:val="22"/>
          <w:szCs w:val="22"/>
        </w:rPr>
        <w:t>επίπλων</w:t>
      </w:r>
      <w:r w:rsidR="008D76BA" w:rsidRPr="00B5231F">
        <w:rPr>
          <w:rFonts w:ascii="Calibri" w:hAnsi="Calibri" w:cs="Arial"/>
          <w:b/>
          <w:sz w:val="22"/>
          <w:szCs w:val="22"/>
        </w:rPr>
        <w:t>»</w:t>
      </w:r>
    </w:p>
    <w:p w:rsidR="00153220" w:rsidRPr="00B5231F" w:rsidRDefault="00153220" w:rsidP="00F553A8">
      <w:pPr>
        <w:ind w:left="900"/>
        <w:jc w:val="both"/>
        <w:rPr>
          <w:rFonts w:ascii="Calibri" w:hAnsi="Calibri" w:cs="Arial"/>
          <w:sz w:val="22"/>
          <w:szCs w:val="22"/>
        </w:rPr>
      </w:pPr>
    </w:p>
    <w:p w:rsidR="00016D75" w:rsidRPr="00B5231F" w:rsidRDefault="00EA5422" w:rsidP="00016D75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 xml:space="preserve">Σας προσκαλούμε, σύμφωνα με </w:t>
      </w:r>
      <w:r w:rsidR="009350A6">
        <w:rPr>
          <w:rFonts w:ascii="Calibri" w:hAnsi="Calibri" w:cs="Arial"/>
          <w:sz w:val="22"/>
          <w:szCs w:val="22"/>
        </w:rPr>
        <w:t xml:space="preserve">τις διατάξεις </w:t>
      </w:r>
      <w:r w:rsidRPr="00B5231F">
        <w:rPr>
          <w:rFonts w:ascii="Calibri" w:hAnsi="Calibri" w:cs="Arial"/>
          <w:sz w:val="22"/>
          <w:szCs w:val="22"/>
        </w:rPr>
        <w:t xml:space="preserve">του νόμου 4412/2016 (ΦΕΚ 147 Α’), να καταθέσετε προσφορά </w:t>
      </w:r>
      <w:r w:rsidR="001E6F0E">
        <w:rPr>
          <w:rFonts w:ascii="Calibri" w:hAnsi="Calibri" w:cs="Arial"/>
          <w:sz w:val="22"/>
          <w:szCs w:val="22"/>
        </w:rPr>
        <w:t>για την προμήθεια επίπλων</w:t>
      </w:r>
      <w:r w:rsidR="007A3B72">
        <w:rPr>
          <w:rFonts w:ascii="Calibri" w:hAnsi="Calibri" w:cs="Arial"/>
          <w:sz w:val="22"/>
          <w:szCs w:val="22"/>
        </w:rPr>
        <w:t xml:space="preserve"> για την Περιφερειακή Δ/</w:t>
      </w:r>
      <w:proofErr w:type="spellStart"/>
      <w:r w:rsidR="007A3B72">
        <w:rPr>
          <w:rFonts w:ascii="Calibri" w:hAnsi="Calibri" w:cs="Arial"/>
          <w:sz w:val="22"/>
          <w:szCs w:val="22"/>
        </w:rPr>
        <w:t>νση</w:t>
      </w:r>
      <w:proofErr w:type="spellEnd"/>
      <w:r w:rsidR="007A3B72">
        <w:rPr>
          <w:rFonts w:ascii="Calibri" w:hAnsi="Calibri" w:cs="Arial"/>
          <w:sz w:val="22"/>
          <w:szCs w:val="22"/>
        </w:rPr>
        <w:t xml:space="preserve"> Π/</w:t>
      </w:r>
      <w:proofErr w:type="spellStart"/>
      <w:r w:rsidR="007A3B72">
        <w:rPr>
          <w:rFonts w:ascii="Calibri" w:hAnsi="Calibri" w:cs="Arial"/>
          <w:sz w:val="22"/>
          <w:szCs w:val="22"/>
        </w:rPr>
        <w:t>θμιας</w:t>
      </w:r>
      <w:proofErr w:type="spellEnd"/>
      <w:r w:rsidR="007A3B72">
        <w:rPr>
          <w:rFonts w:ascii="Calibri" w:hAnsi="Calibri" w:cs="Arial"/>
          <w:sz w:val="22"/>
          <w:szCs w:val="22"/>
        </w:rPr>
        <w:t xml:space="preserve"> και Δ/</w:t>
      </w:r>
      <w:proofErr w:type="spellStart"/>
      <w:r w:rsidR="007A3B72">
        <w:rPr>
          <w:rFonts w:ascii="Calibri" w:hAnsi="Calibri" w:cs="Arial"/>
          <w:sz w:val="22"/>
          <w:szCs w:val="22"/>
        </w:rPr>
        <w:t>θμιας</w:t>
      </w:r>
      <w:proofErr w:type="spellEnd"/>
      <w:r w:rsidR="007A3B7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7A3B72">
        <w:rPr>
          <w:rFonts w:ascii="Calibri" w:hAnsi="Calibri" w:cs="Arial"/>
          <w:sz w:val="22"/>
          <w:szCs w:val="22"/>
        </w:rPr>
        <w:t>Εκπ</w:t>
      </w:r>
      <w:proofErr w:type="spellEnd"/>
      <w:r w:rsidR="007A3B72">
        <w:rPr>
          <w:rFonts w:ascii="Calibri" w:hAnsi="Calibri" w:cs="Arial"/>
          <w:sz w:val="22"/>
          <w:szCs w:val="22"/>
        </w:rPr>
        <w:t>/σης Θεσσαλίας</w:t>
      </w:r>
      <w:r w:rsidR="006627A3" w:rsidRPr="00B5231F">
        <w:rPr>
          <w:rFonts w:ascii="Calibri" w:hAnsi="Calibri" w:cs="Arial"/>
          <w:sz w:val="22"/>
          <w:szCs w:val="22"/>
        </w:rPr>
        <w:t>.</w:t>
      </w:r>
      <w:r w:rsidR="0060660C" w:rsidRPr="00B5231F">
        <w:rPr>
          <w:rFonts w:ascii="Calibri" w:hAnsi="Calibri" w:cs="Arial"/>
          <w:sz w:val="22"/>
          <w:szCs w:val="22"/>
        </w:rPr>
        <w:t xml:space="preserve"> </w:t>
      </w:r>
    </w:p>
    <w:p w:rsidR="00016D75" w:rsidRPr="00B5231F" w:rsidRDefault="00016D75" w:rsidP="00B5231F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 xml:space="preserve">Η </w:t>
      </w:r>
      <w:r w:rsidRPr="00B5231F">
        <w:rPr>
          <w:rFonts w:ascii="Calibri" w:hAnsi="Calibri" w:cs="Arial"/>
          <w:b/>
          <w:i/>
          <w:sz w:val="22"/>
          <w:szCs w:val="22"/>
        </w:rPr>
        <w:t>γραπτή προσφορά</w:t>
      </w:r>
      <w:r w:rsidRPr="00B5231F">
        <w:rPr>
          <w:rFonts w:ascii="Calibri" w:hAnsi="Calibri" w:cs="Arial"/>
          <w:sz w:val="22"/>
          <w:szCs w:val="22"/>
        </w:rPr>
        <w:t xml:space="preserve"> θα κατατεθεί μέχρι την </w:t>
      </w:r>
      <w:r w:rsidR="001E6F0E">
        <w:rPr>
          <w:rFonts w:ascii="Calibri" w:hAnsi="Calibri" w:cs="Arial"/>
          <w:b/>
          <w:color w:val="FF0000"/>
          <w:sz w:val="22"/>
          <w:szCs w:val="22"/>
          <w:u w:val="single"/>
        </w:rPr>
        <w:t>Πέμπτη</w:t>
      </w:r>
      <w:r w:rsidR="009D180C">
        <w:rPr>
          <w:rFonts w:ascii="Calibri" w:hAnsi="Calibri" w:cs="Arial"/>
          <w:b/>
          <w:color w:val="FF0000"/>
          <w:sz w:val="22"/>
          <w:szCs w:val="22"/>
          <w:u w:val="single"/>
        </w:rPr>
        <w:t>,</w:t>
      </w:r>
      <w:r w:rsidR="00816966" w:rsidRPr="00B5231F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8D66F1" w:rsidRPr="008D66F1">
        <w:rPr>
          <w:rFonts w:ascii="Calibri" w:hAnsi="Calibri" w:cs="Arial"/>
          <w:b/>
          <w:color w:val="FF0000"/>
          <w:sz w:val="22"/>
          <w:szCs w:val="22"/>
          <w:u w:val="single"/>
        </w:rPr>
        <w:t>12</w:t>
      </w:r>
      <w:r w:rsidR="009D180C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8D66F1">
        <w:rPr>
          <w:rFonts w:ascii="Calibri" w:hAnsi="Calibri" w:cs="Arial"/>
          <w:b/>
          <w:color w:val="FF0000"/>
          <w:sz w:val="22"/>
          <w:szCs w:val="22"/>
          <w:u w:val="single"/>
        </w:rPr>
        <w:t>Σεπτε</w:t>
      </w:r>
      <w:r w:rsidR="001E6F0E">
        <w:rPr>
          <w:rFonts w:ascii="Calibri" w:hAnsi="Calibri" w:cs="Arial"/>
          <w:b/>
          <w:color w:val="FF0000"/>
          <w:sz w:val="22"/>
          <w:szCs w:val="22"/>
          <w:u w:val="single"/>
        </w:rPr>
        <w:t>μβρίου</w:t>
      </w:r>
      <w:r w:rsidRPr="00B5231F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201</w:t>
      </w:r>
      <w:r w:rsidR="008D66F1">
        <w:rPr>
          <w:rFonts w:ascii="Calibri" w:hAnsi="Calibri" w:cs="Arial"/>
          <w:b/>
          <w:color w:val="FF0000"/>
          <w:sz w:val="22"/>
          <w:szCs w:val="22"/>
          <w:u w:val="single"/>
        </w:rPr>
        <w:t>9</w:t>
      </w:r>
      <w:r w:rsidRPr="00B5231F">
        <w:rPr>
          <w:rFonts w:ascii="Calibri" w:hAnsi="Calibri" w:cs="Arial"/>
          <w:b/>
          <w:color w:val="FF0000"/>
          <w:sz w:val="22"/>
          <w:szCs w:val="22"/>
          <w:u w:val="single"/>
        </w:rPr>
        <w:t>, και ώρα 1</w:t>
      </w:r>
      <w:r w:rsidR="002C585C" w:rsidRPr="00B5231F">
        <w:rPr>
          <w:rFonts w:ascii="Calibri" w:hAnsi="Calibri" w:cs="Arial"/>
          <w:b/>
          <w:color w:val="FF0000"/>
          <w:sz w:val="22"/>
          <w:szCs w:val="22"/>
          <w:u w:val="single"/>
        </w:rPr>
        <w:t>1</w:t>
      </w:r>
      <w:r w:rsidRPr="00B5231F">
        <w:rPr>
          <w:rFonts w:ascii="Calibri" w:hAnsi="Calibri" w:cs="Arial"/>
          <w:b/>
          <w:color w:val="FF0000"/>
          <w:sz w:val="22"/>
          <w:szCs w:val="22"/>
          <w:u w:val="single"/>
        </w:rPr>
        <w:t>:00</w:t>
      </w:r>
      <w:r w:rsidRPr="00B5231F">
        <w:rPr>
          <w:rFonts w:ascii="Calibri" w:hAnsi="Calibri" w:cs="Arial"/>
          <w:b/>
          <w:sz w:val="22"/>
          <w:szCs w:val="22"/>
        </w:rPr>
        <w:t xml:space="preserve"> </w:t>
      </w:r>
      <w:r w:rsidRPr="00B5231F">
        <w:rPr>
          <w:rFonts w:ascii="Calibri" w:hAnsi="Calibri" w:cs="Arial"/>
          <w:sz w:val="22"/>
          <w:szCs w:val="22"/>
        </w:rPr>
        <w:t xml:space="preserve">στα γραφεία της Περιφερειακής Διεύθυνσης Πρωτοβάθμιας και Δευτεροβάθμιας Εκπαίδευσης Θεσσαλίας, </w:t>
      </w:r>
      <w:proofErr w:type="spellStart"/>
      <w:r w:rsidRPr="00B5231F">
        <w:rPr>
          <w:rFonts w:ascii="Calibri" w:hAnsi="Calibri" w:cs="Arial"/>
          <w:sz w:val="22"/>
          <w:szCs w:val="22"/>
        </w:rPr>
        <w:t>Μανδηλαρά</w:t>
      </w:r>
      <w:proofErr w:type="spellEnd"/>
      <w:r w:rsidRPr="00B5231F">
        <w:rPr>
          <w:rFonts w:ascii="Calibri" w:hAnsi="Calibri" w:cs="Arial"/>
          <w:sz w:val="22"/>
          <w:szCs w:val="22"/>
        </w:rPr>
        <w:t xml:space="preserve"> 23, 2ος όροφος (υπόψη κ.</w:t>
      </w:r>
      <w:r w:rsidR="008D66F1">
        <w:rPr>
          <w:rFonts w:ascii="Calibri" w:hAnsi="Calibri" w:cs="Arial"/>
          <w:sz w:val="22"/>
          <w:szCs w:val="22"/>
        </w:rPr>
        <w:t xml:space="preserve"> </w:t>
      </w:r>
      <w:r w:rsidR="008D66F1" w:rsidRPr="008D66F1">
        <w:rPr>
          <w:rFonts w:ascii="Calibri" w:hAnsi="Calibri" w:cs="Arial"/>
          <w:sz w:val="22"/>
          <w:szCs w:val="22"/>
        </w:rPr>
        <w:t xml:space="preserve">κ. Μ. </w:t>
      </w:r>
      <w:proofErr w:type="spellStart"/>
      <w:r w:rsidR="008D66F1" w:rsidRPr="008D66F1">
        <w:rPr>
          <w:rFonts w:ascii="Calibri" w:hAnsi="Calibri" w:cs="Arial"/>
          <w:sz w:val="22"/>
          <w:szCs w:val="22"/>
        </w:rPr>
        <w:t>Μαστορογιάννη</w:t>
      </w:r>
      <w:proofErr w:type="spellEnd"/>
      <w:r w:rsidR="008D66F1">
        <w:rPr>
          <w:rFonts w:ascii="Calibri" w:hAnsi="Calibri" w:cs="Arial"/>
          <w:sz w:val="22"/>
          <w:szCs w:val="22"/>
        </w:rPr>
        <w:t>,</w:t>
      </w:r>
      <w:r w:rsidRPr="00B5231F">
        <w:rPr>
          <w:rFonts w:ascii="Calibri" w:hAnsi="Calibri" w:cs="Arial"/>
          <w:sz w:val="22"/>
          <w:szCs w:val="22"/>
        </w:rPr>
        <w:t xml:space="preserve"> Ν. Γεωργίου), είτε αυτοπροσώπως, είτε στο τηλεομοιότυπο 2410 538611 είτε με ηλεκτρονικό ταχυδρομείο </w:t>
      </w:r>
      <w:r w:rsidR="007A3B72">
        <w:rPr>
          <w:rFonts w:ascii="Calibri" w:hAnsi="Calibri" w:cs="Arial"/>
          <w:sz w:val="22"/>
          <w:szCs w:val="22"/>
        </w:rPr>
        <w:t xml:space="preserve">στο </w:t>
      </w:r>
      <w:r w:rsidRPr="00B5231F">
        <w:rPr>
          <w:rFonts w:ascii="Calibri" w:hAnsi="Calibri" w:cs="Arial"/>
          <w:sz w:val="22"/>
          <w:szCs w:val="22"/>
          <w:lang w:val="en-US"/>
        </w:rPr>
        <w:t>mail</w:t>
      </w:r>
      <w:r w:rsidRPr="00B5231F">
        <w:rPr>
          <w:rFonts w:ascii="Calibri" w:hAnsi="Calibri" w:cs="Arial"/>
          <w:sz w:val="22"/>
          <w:szCs w:val="22"/>
        </w:rPr>
        <w:t>@</w:t>
      </w:r>
      <w:proofErr w:type="spellStart"/>
      <w:r w:rsidRPr="00B5231F">
        <w:rPr>
          <w:rFonts w:ascii="Calibri" w:hAnsi="Calibri" w:cs="Arial"/>
          <w:sz w:val="22"/>
          <w:szCs w:val="22"/>
          <w:lang w:val="en-US"/>
        </w:rPr>
        <w:t>thess</w:t>
      </w:r>
      <w:proofErr w:type="spellEnd"/>
      <w:r w:rsidRPr="00B5231F">
        <w:rPr>
          <w:rFonts w:ascii="Calibri" w:hAnsi="Calibri" w:cs="Arial"/>
          <w:sz w:val="22"/>
          <w:szCs w:val="22"/>
        </w:rPr>
        <w:t>.</w:t>
      </w:r>
      <w:proofErr w:type="spellStart"/>
      <w:r w:rsidRPr="00B5231F">
        <w:rPr>
          <w:rFonts w:ascii="Calibri" w:hAnsi="Calibri" w:cs="Arial"/>
          <w:sz w:val="22"/>
          <w:szCs w:val="22"/>
          <w:lang w:val="en-US"/>
        </w:rPr>
        <w:t>pde</w:t>
      </w:r>
      <w:proofErr w:type="spellEnd"/>
      <w:r w:rsidRPr="00B5231F">
        <w:rPr>
          <w:rFonts w:ascii="Calibri" w:hAnsi="Calibri" w:cs="Arial"/>
          <w:sz w:val="22"/>
          <w:szCs w:val="22"/>
        </w:rPr>
        <w:t>.</w:t>
      </w:r>
      <w:proofErr w:type="spellStart"/>
      <w:r w:rsidRPr="00B5231F">
        <w:rPr>
          <w:rFonts w:ascii="Calibri" w:hAnsi="Calibri" w:cs="Arial"/>
          <w:sz w:val="22"/>
          <w:szCs w:val="22"/>
          <w:lang w:val="en-US"/>
        </w:rPr>
        <w:t>sch</w:t>
      </w:r>
      <w:proofErr w:type="spellEnd"/>
      <w:r w:rsidRPr="00B5231F">
        <w:rPr>
          <w:rFonts w:ascii="Calibri" w:hAnsi="Calibri" w:cs="Arial"/>
          <w:sz w:val="22"/>
          <w:szCs w:val="22"/>
        </w:rPr>
        <w:t>.</w:t>
      </w:r>
      <w:proofErr w:type="spellStart"/>
      <w:r w:rsidRPr="00B5231F">
        <w:rPr>
          <w:rFonts w:ascii="Calibri" w:hAnsi="Calibri" w:cs="Arial"/>
          <w:sz w:val="22"/>
          <w:szCs w:val="22"/>
          <w:lang w:val="en-US"/>
        </w:rPr>
        <w:t>gr</w:t>
      </w:r>
      <w:proofErr w:type="spellEnd"/>
      <w:r w:rsidRPr="00B5231F">
        <w:rPr>
          <w:rFonts w:ascii="Calibri" w:hAnsi="Calibri" w:cs="Arial"/>
          <w:sz w:val="22"/>
          <w:szCs w:val="22"/>
        </w:rPr>
        <w:t>.</w:t>
      </w:r>
    </w:p>
    <w:p w:rsidR="007A3B72" w:rsidRDefault="007A3B72" w:rsidP="00B5231F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 xml:space="preserve">Η </w:t>
      </w:r>
      <w:r w:rsidRPr="00B5231F">
        <w:rPr>
          <w:rFonts w:ascii="Calibri" w:hAnsi="Calibri" w:cs="Arial"/>
          <w:b/>
          <w:i/>
          <w:sz w:val="22"/>
          <w:szCs w:val="22"/>
        </w:rPr>
        <w:t>εξόφληση της δαπάνης</w:t>
      </w:r>
      <w:r w:rsidRPr="00B5231F">
        <w:rPr>
          <w:rFonts w:ascii="Calibri" w:hAnsi="Calibri" w:cs="Arial"/>
          <w:sz w:val="22"/>
          <w:szCs w:val="22"/>
        </w:rPr>
        <w:t xml:space="preserve"> θα γίνει σύμφωνα με το ν.</w:t>
      </w:r>
      <w:r w:rsidR="009350A6">
        <w:rPr>
          <w:rFonts w:ascii="Calibri" w:hAnsi="Calibri" w:cs="Arial"/>
          <w:sz w:val="22"/>
          <w:szCs w:val="22"/>
        </w:rPr>
        <w:t>4270/2014</w:t>
      </w:r>
      <w:r w:rsidRPr="00B5231F">
        <w:rPr>
          <w:rFonts w:ascii="Calibri" w:hAnsi="Calibri" w:cs="Arial"/>
          <w:sz w:val="22"/>
          <w:szCs w:val="22"/>
        </w:rPr>
        <w:t xml:space="preserve"> περί Δημόσιου Λογιστικού</w:t>
      </w:r>
      <w:r w:rsidR="009350A6">
        <w:rPr>
          <w:rFonts w:ascii="Calibri" w:hAnsi="Calibri" w:cs="Arial"/>
          <w:sz w:val="22"/>
          <w:szCs w:val="22"/>
        </w:rPr>
        <w:t>,</w:t>
      </w:r>
      <w:r w:rsidRPr="00B5231F">
        <w:rPr>
          <w:rFonts w:ascii="Calibri" w:hAnsi="Calibri" w:cs="Arial"/>
          <w:sz w:val="22"/>
          <w:szCs w:val="22"/>
        </w:rPr>
        <w:t xml:space="preserve">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</w:t>
      </w:r>
      <w:r>
        <w:rPr>
          <w:rFonts w:ascii="Calibri" w:hAnsi="Calibri" w:cs="Arial"/>
          <w:sz w:val="22"/>
          <w:szCs w:val="22"/>
        </w:rPr>
        <w:t xml:space="preserve"> και υπάρχουν οι σχετικές πιστώσεις</w:t>
      </w:r>
      <w:r w:rsidRPr="00B5231F">
        <w:rPr>
          <w:rFonts w:ascii="Calibri" w:hAnsi="Calibri" w:cs="Arial"/>
          <w:sz w:val="22"/>
          <w:szCs w:val="22"/>
        </w:rPr>
        <w:t>.</w:t>
      </w:r>
    </w:p>
    <w:p w:rsidR="0060660C" w:rsidRPr="00B5231F" w:rsidRDefault="0060660C" w:rsidP="00B5231F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 xml:space="preserve">H </w:t>
      </w:r>
      <w:r w:rsidRPr="00B5231F">
        <w:rPr>
          <w:rFonts w:ascii="Calibri" w:hAnsi="Calibri" w:cs="Arial"/>
          <w:b/>
          <w:i/>
          <w:sz w:val="22"/>
          <w:szCs w:val="22"/>
        </w:rPr>
        <w:t>απευθείας ανάθεση</w:t>
      </w:r>
      <w:r w:rsidRPr="00B5231F">
        <w:rPr>
          <w:rFonts w:ascii="Calibri" w:hAnsi="Calibri" w:cs="Arial"/>
          <w:sz w:val="22"/>
          <w:szCs w:val="22"/>
        </w:rPr>
        <w:t xml:space="preserve"> της προμήθειας θα γίνει με </w:t>
      </w:r>
      <w:r w:rsidR="009350A6">
        <w:rPr>
          <w:rFonts w:ascii="Calibri" w:hAnsi="Calibri" w:cs="Arial"/>
          <w:sz w:val="22"/>
          <w:szCs w:val="22"/>
        </w:rPr>
        <w:t xml:space="preserve">τα </w:t>
      </w:r>
      <w:r w:rsidRPr="00B5231F">
        <w:rPr>
          <w:rFonts w:ascii="Calibri" w:hAnsi="Calibri" w:cs="Arial"/>
          <w:sz w:val="22"/>
          <w:szCs w:val="22"/>
        </w:rPr>
        <w:t xml:space="preserve">κριτήρια που ορίζουν οι διατάξεις </w:t>
      </w:r>
      <w:r w:rsidR="00016D75" w:rsidRPr="00B5231F">
        <w:rPr>
          <w:rFonts w:ascii="Calibri" w:hAnsi="Calibri" w:cs="Arial"/>
          <w:sz w:val="22"/>
          <w:szCs w:val="22"/>
        </w:rPr>
        <w:t>του νόμου 4412/2016 (ΦΕΚ 147 Α΄)</w:t>
      </w:r>
      <w:r w:rsidR="009350A6">
        <w:rPr>
          <w:rFonts w:ascii="Calibri" w:hAnsi="Calibri" w:cs="Arial"/>
          <w:sz w:val="22"/>
          <w:szCs w:val="22"/>
        </w:rPr>
        <w:t>, ήτοι</w:t>
      </w:r>
      <w:r w:rsidRPr="00B5231F">
        <w:rPr>
          <w:rFonts w:ascii="Calibri" w:hAnsi="Calibri" w:cs="Arial"/>
          <w:sz w:val="22"/>
          <w:szCs w:val="22"/>
        </w:rPr>
        <w:t>:</w:t>
      </w:r>
    </w:p>
    <w:p w:rsidR="00B5231F" w:rsidRPr="00B5231F" w:rsidRDefault="0060660C" w:rsidP="00B5231F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 xml:space="preserve">α) </w:t>
      </w:r>
      <w:r w:rsidR="00CF3EA9" w:rsidRPr="00B5231F">
        <w:rPr>
          <w:rFonts w:ascii="Calibri" w:hAnsi="Calibri" w:cs="Arial"/>
          <w:sz w:val="22"/>
          <w:szCs w:val="22"/>
        </w:rPr>
        <w:t xml:space="preserve">την πιο οικονομική προσφορά </w:t>
      </w:r>
      <w:r w:rsidR="007A3B72">
        <w:rPr>
          <w:rFonts w:ascii="Calibri" w:hAnsi="Calibri" w:cs="Arial"/>
          <w:sz w:val="22"/>
          <w:szCs w:val="22"/>
        </w:rPr>
        <w:t>με βάση την τιμή</w:t>
      </w:r>
      <w:r w:rsidR="009350A6">
        <w:rPr>
          <w:rFonts w:ascii="Calibri" w:hAnsi="Calibri" w:cs="Arial"/>
          <w:sz w:val="22"/>
          <w:szCs w:val="22"/>
        </w:rPr>
        <w:t>,</w:t>
      </w:r>
    </w:p>
    <w:p w:rsidR="0060660C" w:rsidRPr="00B5231F" w:rsidRDefault="0060660C" w:rsidP="00B5231F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 xml:space="preserve">β) </w:t>
      </w:r>
      <w:r w:rsidR="00CF3EA9" w:rsidRPr="00B5231F">
        <w:rPr>
          <w:rFonts w:ascii="Calibri" w:hAnsi="Calibri" w:cs="Arial"/>
          <w:sz w:val="22"/>
          <w:szCs w:val="22"/>
        </w:rPr>
        <w:t>τη δυνατότητα καλής και έγκαιρης εκτέλεσης  για τη διάθεσή τους καθώς και το χρόνο παράδοσης τους</w:t>
      </w:r>
    </w:p>
    <w:p w:rsidR="00DD494E" w:rsidRPr="00B5231F" w:rsidRDefault="00DD494E" w:rsidP="00B5231F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 xml:space="preserve">γ) τη συμμόρφωση ως προς </w:t>
      </w:r>
      <w:r w:rsidR="007A3B72">
        <w:rPr>
          <w:rFonts w:ascii="Calibri" w:hAnsi="Calibri" w:cs="Arial"/>
          <w:sz w:val="22"/>
          <w:szCs w:val="22"/>
        </w:rPr>
        <w:t>τους</w:t>
      </w:r>
      <w:r w:rsidRPr="00B5231F">
        <w:rPr>
          <w:rFonts w:ascii="Calibri" w:hAnsi="Calibri" w:cs="Arial"/>
          <w:sz w:val="22"/>
          <w:szCs w:val="22"/>
        </w:rPr>
        <w:t xml:space="preserve"> </w:t>
      </w:r>
      <w:r w:rsidR="007A3B72">
        <w:rPr>
          <w:rFonts w:ascii="Calibri" w:hAnsi="Calibri" w:cs="Arial"/>
          <w:sz w:val="22"/>
          <w:szCs w:val="22"/>
        </w:rPr>
        <w:t xml:space="preserve">παρακάτω </w:t>
      </w:r>
      <w:r w:rsidR="009350A6">
        <w:rPr>
          <w:rFonts w:ascii="Calibri" w:hAnsi="Calibri" w:cs="Arial"/>
          <w:sz w:val="22"/>
          <w:szCs w:val="22"/>
        </w:rPr>
        <w:t>ε</w:t>
      </w:r>
      <w:r w:rsidR="00634ECF" w:rsidRPr="00B5231F">
        <w:rPr>
          <w:rFonts w:ascii="Calibri" w:hAnsi="Calibri" w:cs="Arial"/>
          <w:sz w:val="22"/>
          <w:szCs w:val="22"/>
        </w:rPr>
        <w:t xml:space="preserve">ιδικούς </w:t>
      </w:r>
      <w:r w:rsidR="009350A6">
        <w:rPr>
          <w:rFonts w:ascii="Calibri" w:hAnsi="Calibri" w:cs="Arial"/>
          <w:sz w:val="22"/>
          <w:szCs w:val="22"/>
        </w:rPr>
        <w:t>ό</w:t>
      </w:r>
      <w:r w:rsidR="00634ECF" w:rsidRPr="00B5231F">
        <w:rPr>
          <w:rFonts w:ascii="Calibri" w:hAnsi="Calibri" w:cs="Arial"/>
          <w:sz w:val="22"/>
          <w:szCs w:val="22"/>
        </w:rPr>
        <w:t xml:space="preserve">ρους </w:t>
      </w:r>
      <w:r w:rsidR="007A3B72">
        <w:rPr>
          <w:rFonts w:ascii="Calibri" w:hAnsi="Calibri" w:cs="Arial"/>
          <w:sz w:val="22"/>
          <w:szCs w:val="22"/>
        </w:rPr>
        <w:t>και τις τεχνικές προδιαγραφές</w:t>
      </w:r>
      <w:r w:rsidR="009350A6">
        <w:rPr>
          <w:rFonts w:ascii="Calibri" w:hAnsi="Calibri" w:cs="Arial"/>
          <w:sz w:val="22"/>
          <w:szCs w:val="22"/>
        </w:rPr>
        <w:t>.</w:t>
      </w:r>
    </w:p>
    <w:p w:rsidR="004B4499" w:rsidRPr="007F532E" w:rsidRDefault="00C4079A" w:rsidP="004B4499">
      <w:pPr>
        <w:spacing w:line="288" w:lineRule="auto"/>
        <w:jc w:val="both"/>
        <w:rPr>
          <w:rFonts w:ascii="Calibri" w:hAnsi="Calibri" w:cs="Tahoma"/>
          <w:b/>
        </w:rPr>
      </w:pPr>
      <w:r w:rsidRPr="007F532E">
        <w:rPr>
          <w:rFonts w:ascii="Calibri" w:hAnsi="Calibri" w:cs="Tahoma"/>
          <w:b/>
        </w:rPr>
        <w:t>ΕΙΔΙΚΟΙ ΟΡΟΙ</w:t>
      </w:r>
    </w:p>
    <w:p w:rsidR="004B4499" w:rsidRPr="00C4079A" w:rsidRDefault="004B4499" w:rsidP="00634ECF">
      <w:pPr>
        <w:pStyle w:val="a8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Calibri" w:eastAsia="Calibri" w:hAnsi="Calibri"/>
        </w:rPr>
      </w:pPr>
      <w:r w:rsidRPr="00C4079A">
        <w:rPr>
          <w:rFonts w:ascii="Calibri" w:eastAsia="Calibri" w:hAnsi="Calibri" w:cs="Calibri"/>
          <w:color w:val="000000"/>
        </w:rPr>
        <w:t xml:space="preserve">Η  Υπηρεσία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παρέχει. </w:t>
      </w:r>
    </w:p>
    <w:p w:rsidR="004B4499" w:rsidRPr="00C4079A" w:rsidRDefault="004B4499" w:rsidP="00634ECF">
      <w:pPr>
        <w:pStyle w:val="a8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Calibri" w:eastAsia="Calibri" w:hAnsi="Calibri"/>
        </w:rPr>
      </w:pPr>
      <w:r w:rsidRPr="00C4079A">
        <w:rPr>
          <w:rFonts w:ascii="Calibri" w:eastAsia="Calibri" w:hAnsi="Calibri" w:cs="Calibri"/>
          <w:color w:val="000000"/>
        </w:rPr>
        <w:t xml:space="preserve">Οι τιμές των προσφορών δεν υπόκεινται σε μεταβολή κατά τη διάρκεια ισχύος της προσφοράς. </w:t>
      </w:r>
      <w:r w:rsidRPr="00C4079A">
        <w:rPr>
          <w:rFonts w:ascii="Calibri" w:eastAsia="Calibri" w:hAnsi="Calibri"/>
        </w:rPr>
        <w:t xml:space="preserve">Προσφορές που θέτουν όρο αναπροσαρμογής τιμών απορρίπτονται ως απαράδεκτες. </w:t>
      </w:r>
    </w:p>
    <w:p w:rsidR="004B4499" w:rsidRPr="00C4079A" w:rsidRDefault="00875B45" w:rsidP="00634ECF">
      <w:pPr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Η</w:t>
      </w:r>
      <w:r w:rsidR="004B4499" w:rsidRPr="00C4079A">
        <w:rPr>
          <w:rFonts w:ascii="Calibri" w:eastAsia="Calibri" w:hAnsi="Calibri" w:cs="Calibri"/>
          <w:color w:val="000000"/>
        </w:rPr>
        <w:t xml:space="preserve"> Αναθέτουσα Αρχή διατηρεί το δικαίωμα για ματαίωση της διαδικασίας και την επανάληψή της με τροποποίηση ή μη των όρων και των τεχνικών </w:t>
      </w:r>
      <w:r>
        <w:rPr>
          <w:rFonts w:ascii="Calibri" w:eastAsia="Calibri" w:hAnsi="Calibri" w:cs="Calibri"/>
          <w:color w:val="000000"/>
        </w:rPr>
        <w:t>περιγραφών</w:t>
      </w:r>
      <w:r w:rsidR="004B4499" w:rsidRPr="00C4079A">
        <w:rPr>
          <w:rFonts w:ascii="Calibri" w:eastAsia="Calibri" w:hAnsi="Calibri" w:cs="Calibri"/>
          <w:color w:val="000000"/>
        </w:rPr>
        <w:t xml:space="preserve">. Οι συμμετέχοντες δεν έχουν καμία οικονομική απαίτηση σε τέτοια περίπτωση. </w:t>
      </w:r>
    </w:p>
    <w:p w:rsidR="0070656A" w:rsidRPr="003D2B50" w:rsidRDefault="004B4499" w:rsidP="003D2B50">
      <w:pPr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Calibri" w:eastAsia="Calibri" w:hAnsi="Calibri" w:cs="Calibri"/>
          <w:color w:val="000000"/>
        </w:rPr>
      </w:pPr>
      <w:r w:rsidRPr="0070656A">
        <w:rPr>
          <w:rFonts w:ascii="Calibri" w:eastAsia="Calibri" w:hAnsi="Calibri" w:cs="Calibri"/>
          <w:color w:val="000000"/>
        </w:rPr>
        <w:t xml:space="preserve">Ο ανάδοχος που θα επιλεγεί </w:t>
      </w:r>
      <w:r w:rsidR="001E6F0E">
        <w:rPr>
          <w:rFonts w:ascii="Calibri" w:eastAsia="Calibri" w:hAnsi="Calibri" w:cs="Calibri"/>
          <w:color w:val="000000"/>
        </w:rPr>
        <w:t xml:space="preserve">μπορεί να </w:t>
      </w:r>
      <w:r w:rsidRPr="0070656A">
        <w:rPr>
          <w:rFonts w:ascii="Calibri" w:eastAsia="Calibri" w:hAnsi="Calibri" w:cs="Calibri"/>
          <w:color w:val="000000"/>
        </w:rPr>
        <w:t>κληθεί</w:t>
      </w:r>
      <w:r w:rsidR="001E6F0E">
        <w:rPr>
          <w:rFonts w:ascii="Calibri" w:eastAsia="Calibri" w:hAnsi="Calibri" w:cs="Calibri"/>
          <w:color w:val="000000"/>
        </w:rPr>
        <w:t xml:space="preserve"> ώστε</w:t>
      </w:r>
      <w:r w:rsidRPr="0070656A">
        <w:rPr>
          <w:rFonts w:ascii="Calibri" w:eastAsia="Calibri" w:hAnsi="Calibri" w:cs="Calibri"/>
          <w:color w:val="000000"/>
        </w:rPr>
        <w:t xml:space="preserve"> να προσκομίσει φορολογική και ασφαλιστική ενημερότητα </w:t>
      </w:r>
      <w:r w:rsidR="00C4079A" w:rsidRPr="0070656A">
        <w:rPr>
          <w:rFonts w:ascii="Calibri" w:eastAsia="Calibri" w:hAnsi="Calibri" w:cs="Calibri"/>
          <w:color w:val="000000"/>
        </w:rPr>
        <w:t>και αντίγραφο ποινικού μητρώου</w:t>
      </w:r>
      <w:r w:rsidRPr="0070656A">
        <w:rPr>
          <w:rFonts w:ascii="Calibri" w:eastAsia="Calibri" w:hAnsi="Calibri" w:cs="Calibri"/>
          <w:color w:val="000000"/>
        </w:rPr>
        <w:t>.</w:t>
      </w:r>
    </w:p>
    <w:p w:rsidR="007F532E" w:rsidRPr="0070656A" w:rsidRDefault="0070656A" w:rsidP="0070656A">
      <w:pPr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Calibri" w:eastAsia="Calibri" w:hAnsi="Calibri" w:cs="Calibri"/>
          <w:color w:val="000000"/>
        </w:rPr>
      </w:pPr>
      <w:r w:rsidRPr="0070656A">
        <w:rPr>
          <w:rFonts w:ascii="Calibri" w:eastAsia="Calibri" w:hAnsi="Calibri" w:cs="Calibri"/>
          <w:color w:val="000000"/>
        </w:rPr>
        <w:t>Όλα τα έπιπλα θα είναι καινούρια και αμεταχείριστα και θα συναρμολογηθούν επιτόπου στους χώρους που θα υποδειχθούν από την Υπηρεσία.</w:t>
      </w:r>
    </w:p>
    <w:p w:rsidR="0070656A" w:rsidRDefault="00CF3EA9" w:rsidP="006F274C">
      <w:pPr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Τα έπιπλα θα είναι λυόμενα</w:t>
      </w:r>
      <w:r w:rsidR="0070656A" w:rsidRPr="0070656A">
        <w:rPr>
          <w:rFonts w:ascii="Calibri" w:eastAsia="Calibri" w:hAnsi="Calibri" w:cs="Calibri"/>
          <w:color w:val="000000"/>
        </w:rPr>
        <w:t xml:space="preserve"> επιτρέποντας την εύκολη </w:t>
      </w:r>
      <w:r>
        <w:rPr>
          <w:rFonts w:ascii="Calibri" w:eastAsia="Calibri" w:hAnsi="Calibri" w:cs="Calibri"/>
          <w:color w:val="000000"/>
        </w:rPr>
        <w:t>μεταφορά</w:t>
      </w:r>
      <w:r w:rsidR="0070656A" w:rsidRPr="0070656A">
        <w:rPr>
          <w:rFonts w:ascii="Calibri" w:eastAsia="Calibri" w:hAnsi="Calibri" w:cs="Calibri"/>
          <w:color w:val="000000"/>
        </w:rPr>
        <w:t xml:space="preserve"> τους,</w:t>
      </w:r>
      <w:r>
        <w:rPr>
          <w:rFonts w:ascii="Calibri" w:eastAsia="Calibri" w:hAnsi="Calibri" w:cs="Calibri"/>
          <w:color w:val="000000"/>
        </w:rPr>
        <w:t xml:space="preserve"> καθώς και την αντικατάσταση τμημάτων</w:t>
      </w:r>
      <w:r w:rsidR="0070656A" w:rsidRPr="0070656A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τους</w:t>
      </w:r>
      <w:r w:rsidR="0070656A" w:rsidRPr="0070656A">
        <w:rPr>
          <w:rFonts w:ascii="Calibri" w:eastAsia="Calibri" w:hAnsi="Calibri" w:cs="Calibri"/>
          <w:color w:val="000000"/>
        </w:rPr>
        <w:t xml:space="preserve"> σε περίπτωση φθοράς τους.</w:t>
      </w:r>
    </w:p>
    <w:p w:rsidR="006F274C" w:rsidRDefault="006F274C" w:rsidP="0057142F">
      <w:pPr>
        <w:autoSpaceDE w:val="0"/>
        <w:autoSpaceDN w:val="0"/>
        <w:adjustRightInd w:val="0"/>
        <w:ind w:left="714"/>
        <w:jc w:val="both"/>
        <w:rPr>
          <w:rFonts w:ascii="Calibri" w:eastAsia="Calibri" w:hAnsi="Calibri" w:cs="Calibri"/>
          <w:color w:val="000000"/>
        </w:rPr>
      </w:pPr>
    </w:p>
    <w:p w:rsidR="006F274C" w:rsidRPr="0070656A" w:rsidRDefault="006F274C" w:rsidP="006F274C">
      <w:pPr>
        <w:autoSpaceDE w:val="0"/>
        <w:autoSpaceDN w:val="0"/>
        <w:adjustRightInd w:val="0"/>
        <w:ind w:left="714"/>
        <w:jc w:val="both"/>
        <w:rPr>
          <w:rFonts w:ascii="Calibri" w:eastAsia="Calibri" w:hAnsi="Calibri" w:cs="Calibri"/>
          <w:color w:val="000000"/>
        </w:rPr>
      </w:pPr>
    </w:p>
    <w:p w:rsidR="00D446D7" w:rsidRDefault="00D446D7" w:rsidP="00875B45">
      <w:pPr>
        <w:pStyle w:val="a8"/>
        <w:spacing w:line="276" w:lineRule="auto"/>
        <w:ind w:left="0"/>
        <w:jc w:val="both"/>
        <w:rPr>
          <w:rFonts w:ascii="Calibri" w:hAnsi="Calibri"/>
        </w:rPr>
      </w:pPr>
      <w:r w:rsidRPr="00C4079A">
        <w:rPr>
          <w:rFonts w:ascii="Calibri" w:hAnsi="Calibri"/>
        </w:rPr>
        <w:t xml:space="preserve">Η </w:t>
      </w:r>
      <w:r w:rsidR="003D2B50">
        <w:rPr>
          <w:rFonts w:ascii="Calibri" w:hAnsi="Calibri"/>
        </w:rPr>
        <w:t xml:space="preserve">οικονομική </w:t>
      </w:r>
      <w:r w:rsidRPr="00C4079A">
        <w:rPr>
          <w:rFonts w:ascii="Calibri" w:hAnsi="Calibri"/>
        </w:rPr>
        <w:t>προσφορά των υποψηφίων αναδόχων θα πρέπει να υποβληθεί με τη μορφή του παρακάτω πίνακα</w:t>
      </w:r>
      <w:r w:rsidRPr="00C4079A">
        <w:rPr>
          <w:rFonts w:ascii="Calibri" w:hAnsi="Calibri"/>
          <w:sz w:val="22"/>
          <w:szCs w:val="22"/>
        </w:rPr>
        <w:t xml:space="preserve"> </w:t>
      </w:r>
      <w:r w:rsidRPr="00875B45">
        <w:rPr>
          <w:rFonts w:ascii="Calibri" w:hAnsi="Calibri"/>
        </w:rPr>
        <w:t>στον οποίο πρέπει να συμπ</w:t>
      </w:r>
      <w:r w:rsidR="00B975CD">
        <w:rPr>
          <w:rFonts w:ascii="Calibri" w:hAnsi="Calibri"/>
        </w:rPr>
        <w:t>ληρωθούν όλες οι σχετικές στήλες</w:t>
      </w:r>
      <w:r w:rsidR="007F532E" w:rsidRPr="007F532E">
        <w:rPr>
          <w:rFonts w:ascii="Calibri" w:hAnsi="Calibri"/>
        </w:rPr>
        <w:t>.</w:t>
      </w:r>
    </w:p>
    <w:p w:rsidR="007A3B72" w:rsidRDefault="007A3B72" w:rsidP="00875B45">
      <w:pPr>
        <w:pStyle w:val="a8"/>
        <w:spacing w:line="276" w:lineRule="auto"/>
        <w:ind w:left="0"/>
        <w:jc w:val="both"/>
        <w:rPr>
          <w:rFonts w:ascii="Calibri" w:hAnsi="Calibri"/>
        </w:rPr>
      </w:pPr>
    </w:p>
    <w:p w:rsidR="007A3B72" w:rsidRPr="007A3B72" w:rsidRDefault="007A3B72" w:rsidP="007A3B72">
      <w:pPr>
        <w:spacing w:line="288" w:lineRule="auto"/>
        <w:jc w:val="both"/>
        <w:rPr>
          <w:rFonts w:ascii="Calibri" w:hAnsi="Calibri" w:cs="Tahoma"/>
          <w:b/>
        </w:rPr>
      </w:pPr>
      <w:r w:rsidRPr="007A3B72">
        <w:rPr>
          <w:rFonts w:ascii="Calibri" w:hAnsi="Calibri" w:cs="Tahoma"/>
          <w:b/>
        </w:rPr>
        <w:t>Τ</w:t>
      </w:r>
      <w:r>
        <w:rPr>
          <w:rFonts w:ascii="Calibri" w:hAnsi="Calibri" w:cs="Tahoma"/>
          <w:b/>
        </w:rPr>
        <w:t>Ε</w:t>
      </w:r>
      <w:r w:rsidRPr="007A3B72">
        <w:rPr>
          <w:rFonts w:ascii="Calibri" w:hAnsi="Calibri" w:cs="Tahoma"/>
          <w:b/>
        </w:rPr>
        <w:t>ΧΝΙΚΕΣ ΠΡΟΔΙΑΓΡΑΦΕΣ</w:t>
      </w:r>
    </w:p>
    <w:p w:rsidR="00B975CD" w:rsidRDefault="00B975CD" w:rsidP="00875B45">
      <w:pPr>
        <w:pStyle w:val="a8"/>
        <w:spacing w:line="276" w:lineRule="auto"/>
        <w:ind w:left="0"/>
        <w:jc w:val="both"/>
        <w:rPr>
          <w:rFonts w:ascii="Calibri" w:hAnsi="Calibri"/>
        </w:rPr>
      </w:pPr>
    </w:p>
    <w:p w:rsidR="007F532E" w:rsidRPr="007F532E" w:rsidRDefault="007F532E" w:rsidP="00875B45">
      <w:pPr>
        <w:pStyle w:val="a8"/>
        <w:spacing w:line="276" w:lineRule="auto"/>
        <w:ind w:left="0"/>
        <w:jc w:val="both"/>
        <w:rPr>
          <w:rFonts w:ascii="Calibri" w:hAnsi="Calibri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6613"/>
        <w:gridCol w:w="928"/>
        <w:gridCol w:w="767"/>
        <w:gridCol w:w="1101"/>
      </w:tblGrid>
      <w:tr w:rsidR="00197E07" w:rsidRPr="002C585C" w:rsidTr="009350A6">
        <w:trPr>
          <w:cantSplit/>
          <w:trHeight w:val="734"/>
        </w:trPr>
        <w:tc>
          <w:tcPr>
            <w:tcW w:w="7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07" w:rsidRPr="002C585C" w:rsidRDefault="00197E07" w:rsidP="00C4079A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197E07" w:rsidRPr="002C585C" w:rsidRDefault="00197E07" w:rsidP="0070656A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2"/>
                <w:lang w:val="en-US"/>
              </w:rPr>
            </w:pPr>
            <w:r w:rsidRPr="002C585C">
              <w:rPr>
                <w:rFonts w:ascii="Calibri" w:hAnsi="Calibri"/>
                <w:b/>
                <w:sz w:val="20"/>
                <w:szCs w:val="22"/>
                <w:lang w:val="en-US"/>
              </w:rPr>
              <w:t>1</w:t>
            </w:r>
          </w:p>
        </w:tc>
        <w:tc>
          <w:tcPr>
            <w:tcW w:w="767" w:type="dxa"/>
            <w:vAlign w:val="center"/>
          </w:tcPr>
          <w:p w:rsidR="00197E07" w:rsidRPr="00B975CD" w:rsidRDefault="00197E07" w:rsidP="00C4079A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2</w:t>
            </w:r>
          </w:p>
        </w:tc>
        <w:tc>
          <w:tcPr>
            <w:tcW w:w="1101" w:type="dxa"/>
            <w:vAlign w:val="center"/>
          </w:tcPr>
          <w:p w:rsidR="00197E07" w:rsidRPr="00B975CD" w:rsidRDefault="00197E07" w:rsidP="00C4079A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3</w:t>
            </w:r>
          </w:p>
        </w:tc>
      </w:tr>
      <w:tr w:rsidR="00197E07" w:rsidRPr="002C585C" w:rsidTr="009350A6">
        <w:trPr>
          <w:cantSplit/>
          <w:trHeight w:val="1726"/>
        </w:trPr>
        <w:tc>
          <w:tcPr>
            <w:tcW w:w="729" w:type="dxa"/>
            <w:tcBorders>
              <w:top w:val="single" w:sz="4" w:space="0" w:color="auto"/>
            </w:tcBorders>
            <w:vAlign w:val="center"/>
          </w:tcPr>
          <w:p w:rsidR="00197E07" w:rsidRPr="002C585C" w:rsidRDefault="00197E07" w:rsidP="0067555B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2C585C">
              <w:rPr>
                <w:rFonts w:ascii="Calibri" w:hAnsi="Calibri"/>
                <w:b/>
                <w:sz w:val="20"/>
                <w:szCs w:val="22"/>
              </w:rPr>
              <w:t>α/α</w:t>
            </w:r>
          </w:p>
        </w:tc>
        <w:tc>
          <w:tcPr>
            <w:tcW w:w="6613" w:type="dxa"/>
            <w:tcBorders>
              <w:top w:val="single" w:sz="4" w:space="0" w:color="auto"/>
            </w:tcBorders>
            <w:vAlign w:val="center"/>
          </w:tcPr>
          <w:p w:rsidR="00197E07" w:rsidRPr="002C585C" w:rsidRDefault="00197E07" w:rsidP="0067555B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2C585C">
              <w:rPr>
                <w:rFonts w:ascii="Calibri" w:hAnsi="Calibri"/>
                <w:b/>
                <w:sz w:val="20"/>
                <w:szCs w:val="22"/>
              </w:rPr>
              <w:t>Περιγραφή</w:t>
            </w:r>
          </w:p>
        </w:tc>
        <w:tc>
          <w:tcPr>
            <w:tcW w:w="928" w:type="dxa"/>
            <w:textDirection w:val="btLr"/>
            <w:vAlign w:val="center"/>
          </w:tcPr>
          <w:p w:rsidR="00197E07" w:rsidRPr="002C585C" w:rsidRDefault="00197E07" w:rsidP="0070656A">
            <w:pPr>
              <w:widowControl w:val="0"/>
              <w:autoSpaceDE w:val="0"/>
              <w:autoSpaceDN w:val="0"/>
              <w:adjustRightInd w:val="0"/>
              <w:ind w:left="113" w:right="91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2C585C">
              <w:rPr>
                <w:rFonts w:ascii="Calibri" w:hAnsi="Calibri"/>
                <w:b/>
                <w:sz w:val="20"/>
                <w:szCs w:val="22"/>
              </w:rPr>
              <w:t>Ποσότητα</w:t>
            </w:r>
          </w:p>
        </w:tc>
        <w:tc>
          <w:tcPr>
            <w:tcW w:w="767" w:type="dxa"/>
            <w:textDirection w:val="btLr"/>
            <w:vAlign w:val="center"/>
          </w:tcPr>
          <w:p w:rsidR="00197E07" w:rsidRPr="002C585C" w:rsidRDefault="00197E07" w:rsidP="00C4079A">
            <w:pPr>
              <w:widowControl w:val="0"/>
              <w:autoSpaceDE w:val="0"/>
              <w:autoSpaceDN w:val="0"/>
              <w:adjustRightInd w:val="0"/>
              <w:ind w:left="113" w:right="91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Τιμή μονάδας</w:t>
            </w:r>
          </w:p>
        </w:tc>
        <w:tc>
          <w:tcPr>
            <w:tcW w:w="1101" w:type="dxa"/>
            <w:textDirection w:val="btLr"/>
            <w:vAlign w:val="center"/>
          </w:tcPr>
          <w:p w:rsidR="00197E07" w:rsidRPr="002C585C" w:rsidRDefault="00197E07" w:rsidP="00C4079A">
            <w:pPr>
              <w:widowControl w:val="0"/>
              <w:autoSpaceDE w:val="0"/>
              <w:autoSpaceDN w:val="0"/>
              <w:adjustRightInd w:val="0"/>
              <w:ind w:left="113" w:right="91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Συνολική τιμή</w:t>
            </w:r>
          </w:p>
        </w:tc>
      </w:tr>
      <w:tr w:rsidR="00197E07" w:rsidRPr="002C585C" w:rsidTr="009350A6">
        <w:tc>
          <w:tcPr>
            <w:tcW w:w="729" w:type="dxa"/>
            <w:vAlign w:val="center"/>
          </w:tcPr>
          <w:p w:rsidR="00197E07" w:rsidRPr="002C585C" w:rsidRDefault="008D66F1" w:rsidP="0067555B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1</w:t>
            </w:r>
          </w:p>
        </w:tc>
        <w:tc>
          <w:tcPr>
            <w:tcW w:w="6613" w:type="dxa"/>
            <w:vAlign w:val="center"/>
          </w:tcPr>
          <w:p w:rsidR="00197E07" w:rsidRPr="00B975CD" w:rsidRDefault="00197E07" w:rsidP="0084734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5CD">
              <w:rPr>
                <w:rFonts w:ascii="Calibri" w:hAnsi="Calibri" w:cs="Calibri"/>
                <w:color w:val="000000"/>
                <w:sz w:val="22"/>
                <w:szCs w:val="22"/>
              </w:rPr>
              <w:t>Βιβλιοθήκη 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4Χ40Χ200 (από μελαμίνη με πόρτες πάνω – κάτω με κλειδαριά και εσωτερικά ράφια ένα (1) κάτω και δύο (2) επάνω, χ</w:t>
            </w:r>
            <w:r w:rsidR="001E6F0E">
              <w:rPr>
                <w:rFonts w:ascii="Calibri" w:hAnsi="Calibri" w:cs="Calibri"/>
                <w:color w:val="000000"/>
                <w:sz w:val="22"/>
                <w:szCs w:val="22"/>
              </w:rPr>
              <w:t>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ώμα </w:t>
            </w:r>
            <w:r w:rsidRPr="00B975CD">
              <w:rPr>
                <w:rFonts w:ascii="Calibri" w:hAnsi="Calibri" w:cs="Calibri"/>
                <w:color w:val="000000"/>
                <w:sz w:val="22"/>
                <w:szCs w:val="22"/>
              </w:rPr>
              <w:t>κερασιά</w:t>
            </w:r>
          </w:p>
        </w:tc>
        <w:tc>
          <w:tcPr>
            <w:tcW w:w="928" w:type="dxa"/>
            <w:vAlign w:val="center"/>
          </w:tcPr>
          <w:p w:rsidR="00197E07" w:rsidRPr="00B975CD" w:rsidRDefault="008D66F1" w:rsidP="0070656A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  <w:lang w:val="en-US"/>
              </w:rPr>
              <w:t>1</w:t>
            </w:r>
            <w:r w:rsidR="00197E07">
              <w:rPr>
                <w:rFonts w:ascii="Calibri" w:hAnsi="Calibri"/>
                <w:sz w:val="20"/>
                <w:szCs w:val="22"/>
              </w:rPr>
              <w:t xml:space="preserve"> </w:t>
            </w:r>
            <w:proofErr w:type="spellStart"/>
            <w:r w:rsidR="00197E07">
              <w:rPr>
                <w:rFonts w:ascii="Calibri" w:hAnsi="Calibri"/>
                <w:sz w:val="20"/>
                <w:szCs w:val="22"/>
              </w:rPr>
              <w:t>τμχ</w:t>
            </w:r>
            <w:proofErr w:type="spellEnd"/>
          </w:p>
        </w:tc>
        <w:tc>
          <w:tcPr>
            <w:tcW w:w="767" w:type="dxa"/>
            <w:vAlign w:val="center"/>
          </w:tcPr>
          <w:p w:rsidR="00197E07" w:rsidRPr="002C585C" w:rsidRDefault="00197E07" w:rsidP="00C4079A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101" w:type="dxa"/>
            <w:vAlign w:val="center"/>
          </w:tcPr>
          <w:p w:rsidR="00197E07" w:rsidRPr="002C585C" w:rsidRDefault="00197E07" w:rsidP="00C4079A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2"/>
              </w:rPr>
            </w:pPr>
          </w:p>
        </w:tc>
      </w:tr>
      <w:tr w:rsidR="00197E07" w:rsidRPr="002C585C" w:rsidTr="009350A6">
        <w:tc>
          <w:tcPr>
            <w:tcW w:w="729" w:type="dxa"/>
            <w:vAlign w:val="center"/>
          </w:tcPr>
          <w:p w:rsidR="00197E07" w:rsidRPr="002C585C" w:rsidRDefault="008D66F1" w:rsidP="0067555B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2</w:t>
            </w:r>
          </w:p>
        </w:tc>
        <w:tc>
          <w:tcPr>
            <w:tcW w:w="6613" w:type="dxa"/>
            <w:vAlign w:val="center"/>
          </w:tcPr>
          <w:p w:rsidR="00197E07" w:rsidRPr="001E6F0E" w:rsidRDefault="001E6F0E" w:rsidP="0084734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Γραφείο </w:t>
            </w:r>
            <w:r w:rsidR="00296D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υπαλληλικό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διαστάσεων 120</w:t>
            </w:r>
            <w:r w:rsidR="00E531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Χ</w:t>
            </w:r>
            <w:r w:rsidR="002856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80</w:t>
            </w:r>
            <w:r w:rsidR="00E531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με ενσωματωμένη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συρταριέρα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τριών (3) συρταριών, χρώμα κερασιά</w:t>
            </w:r>
          </w:p>
        </w:tc>
        <w:tc>
          <w:tcPr>
            <w:tcW w:w="928" w:type="dxa"/>
            <w:vAlign w:val="center"/>
          </w:tcPr>
          <w:p w:rsidR="00197E07" w:rsidRDefault="008D66F1" w:rsidP="0070656A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  <w:lang w:val="en-US"/>
              </w:rPr>
              <w:t>1</w:t>
            </w:r>
            <w:r w:rsidR="00197E07">
              <w:rPr>
                <w:rFonts w:ascii="Calibri" w:hAnsi="Calibri"/>
                <w:sz w:val="20"/>
                <w:szCs w:val="22"/>
              </w:rPr>
              <w:t xml:space="preserve"> </w:t>
            </w:r>
            <w:proofErr w:type="spellStart"/>
            <w:r w:rsidR="00197E07">
              <w:rPr>
                <w:rFonts w:ascii="Calibri" w:hAnsi="Calibri"/>
                <w:sz w:val="20"/>
                <w:szCs w:val="22"/>
              </w:rPr>
              <w:t>τμχ</w:t>
            </w:r>
            <w:proofErr w:type="spellEnd"/>
          </w:p>
        </w:tc>
        <w:tc>
          <w:tcPr>
            <w:tcW w:w="767" w:type="dxa"/>
            <w:vAlign w:val="center"/>
          </w:tcPr>
          <w:p w:rsidR="00197E07" w:rsidRPr="002C585C" w:rsidRDefault="00197E07" w:rsidP="00C4079A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101" w:type="dxa"/>
            <w:vAlign w:val="center"/>
          </w:tcPr>
          <w:p w:rsidR="00197E07" w:rsidRPr="002C585C" w:rsidRDefault="00197E07" w:rsidP="00C4079A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2"/>
              </w:rPr>
            </w:pPr>
          </w:p>
        </w:tc>
      </w:tr>
      <w:tr w:rsidR="00197E07" w:rsidRPr="002C585C" w:rsidTr="009350A6">
        <w:trPr>
          <w:trHeight w:val="579"/>
        </w:trPr>
        <w:tc>
          <w:tcPr>
            <w:tcW w:w="9037" w:type="dxa"/>
            <w:gridSpan w:val="4"/>
            <w:shd w:val="clear" w:color="auto" w:fill="F2F2F2"/>
            <w:vAlign w:val="center"/>
          </w:tcPr>
          <w:p w:rsidR="00197E07" w:rsidRPr="002C585C" w:rsidRDefault="00197E07" w:rsidP="0070656A">
            <w:pPr>
              <w:widowControl w:val="0"/>
              <w:autoSpaceDE w:val="0"/>
              <w:autoSpaceDN w:val="0"/>
              <w:adjustRightInd w:val="0"/>
              <w:ind w:right="91"/>
              <w:jc w:val="right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ΦΠΑ</w:t>
            </w:r>
          </w:p>
        </w:tc>
        <w:tc>
          <w:tcPr>
            <w:tcW w:w="1101" w:type="dxa"/>
            <w:shd w:val="clear" w:color="auto" w:fill="F2F2F2"/>
            <w:vAlign w:val="center"/>
          </w:tcPr>
          <w:p w:rsidR="00197E07" w:rsidRPr="002C585C" w:rsidRDefault="00197E07" w:rsidP="0070656A">
            <w:pPr>
              <w:widowControl w:val="0"/>
              <w:autoSpaceDE w:val="0"/>
              <w:autoSpaceDN w:val="0"/>
              <w:adjustRightInd w:val="0"/>
              <w:ind w:right="91"/>
              <w:jc w:val="right"/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197E07" w:rsidRPr="002C585C" w:rsidTr="009350A6">
        <w:trPr>
          <w:trHeight w:val="579"/>
        </w:trPr>
        <w:tc>
          <w:tcPr>
            <w:tcW w:w="9037" w:type="dxa"/>
            <w:gridSpan w:val="4"/>
            <w:shd w:val="clear" w:color="auto" w:fill="F2F2F2"/>
            <w:vAlign w:val="center"/>
          </w:tcPr>
          <w:p w:rsidR="00197E07" w:rsidRPr="002C585C" w:rsidRDefault="00197E07" w:rsidP="0070656A">
            <w:pPr>
              <w:widowControl w:val="0"/>
              <w:autoSpaceDE w:val="0"/>
              <w:autoSpaceDN w:val="0"/>
              <w:adjustRightInd w:val="0"/>
              <w:ind w:right="91"/>
              <w:jc w:val="right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ΓΕΝΙΚΟ ΣΥΝΟΛΟ</w:t>
            </w:r>
          </w:p>
        </w:tc>
        <w:tc>
          <w:tcPr>
            <w:tcW w:w="1101" w:type="dxa"/>
            <w:shd w:val="clear" w:color="auto" w:fill="F2F2F2"/>
            <w:vAlign w:val="center"/>
          </w:tcPr>
          <w:p w:rsidR="00197E07" w:rsidRPr="002C585C" w:rsidRDefault="00197E07" w:rsidP="0070656A">
            <w:pPr>
              <w:widowControl w:val="0"/>
              <w:autoSpaceDE w:val="0"/>
              <w:autoSpaceDN w:val="0"/>
              <w:adjustRightInd w:val="0"/>
              <w:ind w:right="91"/>
              <w:jc w:val="right"/>
              <w:rPr>
                <w:rFonts w:ascii="Calibri" w:hAnsi="Calibri"/>
                <w:b/>
                <w:sz w:val="20"/>
                <w:szCs w:val="22"/>
              </w:rPr>
            </w:pPr>
          </w:p>
        </w:tc>
      </w:tr>
    </w:tbl>
    <w:p w:rsidR="00E53159" w:rsidRDefault="00E53159" w:rsidP="0067555B">
      <w:pPr>
        <w:rPr>
          <w:rFonts w:ascii="Calibri" w:hAnsi="Calibri" w:cs="Arial"/>
          <w:sz w:val="22"/>
          <w:szCs w:val="22"/>
        </w:rPr>
      </w:pPr>
    </w:p>
    <w:p w:rsidR="00E53159" w:rsidRDefault="00E53159" w:rsidP="0067555B">
      <w:pPr>
        <w:rPr>
          <w:rFonts w:ascii="Calibri" w:hAnsi="Calibri" w:cs="Arial"/>
          <w:sz w:val="22"/>
          <w:szCs w:val="22"/>
        </w:rPr>
      </w:pPr>
    </w:p>
    <w:p w:rsidR="001602D9" w:rsidRPr="00D446D7" w:rsidRDefault="00E661C1" w:rsidP="0067555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rect id="_x0000_s1041" style="position:absolute;margin-left:316.4pt;margin-top:22.65pt;width:189pt;height:103.65pt;z-index:251659264" stroked="f">
            <v:textbox>
              <w:txbxContent>
                <w:p w:rsidR="00296DA4" w:rsidRPr="00B470AF" w:rsidRDefault="00CC13A3" w:rsidP="001E6F0E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Ο</w:t>
                  </w:r>
                  <w:r w:rsidR="00296DA4" w:rsidRPr="00B470AF">
                    <w:rPr>
                      <w:rFonts w:ascii="Calibri" w:hAnsi="Calibri" w:cs="Arial"/>
                      <w:sz w:val="22"/>
                      <w:szCs w:val="22"/>
                    </w:rPr>
                    <w:t xml:space="preserve"> Περιφερειακ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ός</w:t>
                  </w:r>
                  <w:r w:rsidR="00296DA4" w:rsidRPr="00B470AF">
                    <w:rPr>
                      <w:rFonts w:ascii="Calibri" w:hAnsi="Calibri" w:cs="Arial"/>
                      <w:sz w:val="22"/>
                      <w:szCs w:val="22"/>
                    </w:rPr>
                    <w:t xml:space="preserve"> Δ/</w:t>
                  </w:r>
                  <w:proofErr w:type="spellStart"/>
                  <w:r w:rsidR="00296DA4" w:rsidRPr="00B470AF">
                    <w:rPr>
                      <w:rFonts w:ascii="Calibri" w:hAnsi="Calibri" w:cs="Arial"/>
                      <w:sz w:val="22"/>
                      <w:szCs w:val="22"/>
                    </w:rPr>
                    <w:t>ντ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ής</w:t>
                  </w:r>
                  <w:proofErr w:type="spellEnd"/>
                  <w:r w:rsidR="00296DA4" w:rsidRPr="00B470AF">
                    <w:rPr>
                      <w:rFonts w:ascii="Calibri" w:hAnsi="Calibri" w:cs="Arial"/>
                      <w:sz w:val="22"/>
                      <w:szCs w:val="22"/>
                    </w:rPr>
                    <w:t xml:space="preserve"> Α/</w:t>
                  </w:r>
                  <w:proofErr w:type="spellStart"/>
                  <w:r w:rsidR="00296DA4" w:rsidRPr="00B470AF"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 w:rsidR="00296DA4" w:rsidRPr="00B470AF">
                    <w:rPr>
                      <w:rFonts w:ascii="Calibri" w:hAnsi="Calibri" w:cs="Arial"/>
                      <w:sz w:val="22"/>
                      <w:szCs w:val="22"/>
                    </w:rPr>
                    <w:t xml:space="preserve"> &amp;</w:t>
                  </w:r>
                </w:p>
                <w:p w:rsidR="00296DA4" w:rsidRPr="00B470AF" w:rsidRDefault="00296DA4" w:rsidP="001E6F0E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>Β/</w:t>
                  </w:r>
                  <w:proofErr w:type="spellStart"/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>Εκπ</w:t>
                  </w:r>
                  <w:proofErr w:type="spellEnd"/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>/σης Θεσσαλίας</w:t>
                  </w:r>
                </w:p>
                <w:p w:rsidR="00296DA4" w:rsidRPr="00B470AF" w:rsidRDefault="00296DA4" w:rsidP="001E6F0E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296DA4" w:rsidRPr="00B470AF" w:rsidRDefault="00296DA4" w:rsidP="001E6F0E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296DA4" w:rsidRPr="00B470AF" w:rsidRDefault="00296DA4" w:rsidP="001E6F0E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296DA4" w:rsidRPr="00B470AF" w:rsidRDefault="00296DA4" w:rsidP="001E6F0E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296DA4" w:rsidRPr="00B470AF" w:rsidRDefault="00CC13A3" w:rsidP="001E6F0E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Δρ Γεώργιος Δοδοντσάκης</w:t>
                  </w:r>
                </w:p>
              </w:txbxContent>
            </v:textbox>
          </v:rect>
        </w:pict>
      </w:r>
    </w:p>
    <w:sectPr w:rsidR="001602D9" w:rsidRPr="00D446D7" w:rsidSect="002856E0">
      <w:footerReference w:type="default" r:id="rId8"/>
      <w:pgSz w:w="11906" w:h="16838"/>
      <w:pgMar w:top="567" w:right="1133" w:bottom="709" w:left="851" w:header="708" w:footer="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F63" w:rsidRDefault="00C81F63" w:rsidP="002C585C">
      <w:r>
        <w:separator/>
      </w:r>
    </w:p>
  </w:endnote>
  <w:endnote w:type="continuationSeparator" w:id="0">
    <w:p w:rsidR="00C81F63" w:rsidRDefault="00C81F63" w:rsidP="002C5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DA4" w:rsidRPr="002856E0" w:rsidRDefault="00296DA4" w:rsidP="002856E0">
    <w:pPr>
      <w:pStyle w:val="a7"/>
      <w:jc w:val="center"/>
      <w:rPr>
        <w:rFonts w:ascii="Calibri" w:hAnsi="Calibri"/>
        <w:sz w:val="20"/>
      </w:rPr>
    </w:pPr>
    <w:r w:rsidRPr="002C585C">
      <w:rPr>
        <w:rFonts w:ascii="Calibri" w:hAnsi="Calibri"/>
        <w:sz w:val="20"/>
      </w:rPr>
      <w:t xml:space="preserve">σελ. </w:t>
    </w:r>
    <w:r w:rsidR="00E661C1" w:rsidRPr="002C585C">
      <w:rPr>
        <w:rFonts w:ascii="Calibri" w:hAnsi="Calibri"/>
        <w:sz w:val="20"/>
      </w:rPr>
      <w:fldChar w:fldCharType="begin"/>
    </w:r>
    <w:r w:rsidRPr="002C585C">
      <w:rPr>
        <w:rFonts w:ascii="Calibri" w:hAnsi="Calibri"/>
        <w:sz w:val="20"/>
      </w:rPr>
      <w:instrText xml:space="preserve"> PAGE   \* MERGEFORMAT </w:instrText>
    </w:r>
    <w:r w:rsidR="00E661C1" w:rsidRPr="002C585C">
      <w:rPr>
        <w:rFonts w:ascii="Calibri" w:hAnsi="Calibri"/>
        <w:sz w:val="20"/>
      </w:rPr>
      <w:fldChar w:fldCharType="separate"/>
    </w:r>
    <w:r w:rsidR="006525EF">
      <w:rPr>
        <w:rFonts w:ascii="Calibri" w:hAnsi="Calibri"/>
        <w:noProof/>
        <w:sz w:val="20"/>
      </w:rPr>
      <w:t>1</w:t>
    </w:r>
    <w:r w:rsidR="00E661C1" w:rsidRPr="002C585C">
      <w:rPr>
        <w:rFonts w:ascii="Calibri" w:hAnsi="Calibri"/>
        <w:sz w:val="20"/>
      </w:rPr>
      <w:fldChar w:fldCharType="end"/>
    </w:r>
    <w:r>
      <w:rPr>
        <w:rFonts w:ascii="Calibri" w:hAnsi="Calibri"/>
        <w:sz w:val="20"/>
      </w:rPr>
      <w:t xml:space="preserve"> από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F63" w:rsidRDefault="00C81F63" w:rsidP="002C585C">
      <w:r>
        <w:separator/>
      </w:r>
    </w:p>
  </w:footnote>
  <w:footnote w:type="continuationSeparator" w:id="0">
    <w:p w:rsidR="00C81F63" w:rsidRDefault="00C81F63" w:rsidP="002C5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882"/>
    <w:multiLevelType w:val="hybridMultilevel"/>
    <w:tmpl w:val="B9A6C814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D39A6"/>
    <w:multiLevelType w:val="multilevel"/>
    <w:tmpl w:val="228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84AF9"/>
    <w:multiLevelType w:val="multilevel"/>
    <w:tmpl w:val="AA46E57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75599"/>
    <w:multiLevelType w:val="hybridMultilevel"/>
    <w:tmpl w:val="D480D81A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E91817"/>
    <w:multiLevelType w:val="hybridMultilevel"/>
    <w:tmpl w:val="D9A658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34CC8"/>
    <w:multiLevelType w:val="hybridMultilevel"/>
    <w:tmpl w:val="FFA896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9742A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E30C3E"/>
    <w:multiLevelType w:val="hybridMultilevel"/>
    <w:tmpl w:val="034A6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61377"/>
    <w:multiLevelType w:val="hybridMultilevel"/>
    <w:tmpl w:val="EB3860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A3626"/>
    <w:multiLevelType w:val="hybridMultilevel"/>
    <w:tmpl w:val="B5B0A10A"/>
    <w:lvl w:ilvl="0" w:tplc="5C3822F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3A2314"/>
    <w:multiLevelType w:val="hybridMultilevel"/>
    <w:tmpl w:val="1E74A01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AF77F49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E40DA0"/>
    <w:multiLevelType w:val="hybridMultilevel"/>
    <w:tmpl w:val="A7EC96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63B9A"/>
    <w:multiLevelType w:val="hybridMultilevel"/>
    <w:tmpl w:val="435438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FF10B8"/>
    <w:multiLevelType w:val="hybridMultilevel"/>
    <w:tmpl w:val="D6425DEC"/>
    <w:lvl w:ilvl="0" w:tplc="E8EAF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10"/>
  </w:num>
  <w:num w:numId="9">
    <w:abstractNumId w:val="5"/>
  </w:num>
  <w:num w:numId="10">
    <w:abstractNumId w:val="14"/>
  </w:num>
  <w:num w:numId="11">
    <w:abstractNumId w:val="4"/>
  </w:num>
  <w:num w:numId="12">
    <w:abstractNumId w:val="7"/>
  </w:num>
  <w:num w:numId="13">
    <w:abstractNumId w:val="8"/>
  </w:num>
  <w:num w:numId="14">
    <w:abstractNumId w:val="12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349"/>
    <w:rsid w:val="000105E9"/>
    <w:rsid w:val="00016D75"/>
    <w:rsid w:val="00037E30"/>
    <w:rsid w:val="000466B3"/>
    <w:rsid w:val="000530C6"/>
    <w:rsid w:val="00053AE8"/>
    <w:rsid w:val="000635C5"/>
    <w:rsid w:val="000901E0"/>
    <w:rsid w:val="00097CF2"/>
    <w:rsid w:val="000C0A3C"/>
    <w:rsid w:val="00153220"/>
    <w:rsid w:val="00153CDD"/>
    <w:rsid w:val="001602D9"/>
    <w:rsid w:val="00190272"/>
    <w:rsid w:val="00194B0C"/>
    <w:rsid w:val="00197E07"/>
    <w:rsid w:val="001A4C0F"/>
    <w:rsid w:val="001E1D95"/>
    <w:rsid w:val="001E6F0E"/>
    <w:rsid w:val="0027290C"/>
    <w:rsid w:val="002814EE"/>
    <w:rsid w:val="00283523"/>
    <w:rsid w:val="002847C9"/>
    <w:rsid w:val="002856E0"/>
    <w:rsid w:val="00296DA4"/>
    <w:rsid w:val="002A2B0A"/>
    <w:rsid w:val="002C3B62"/>
    <w:rsid w:val="002C585C"/>
    <w:rsid w:val="002D5C55"/>
    <w:rsid w:val="002F04F6"/>
    <w:rsid w:val="002F487D"/>
    <w:rsid w:val="0030319D"/>
    <w:rsid w:val="00307824"/>
    <w:rsid w:val="003118CB"/>
    <w:rsid w:val="00323582"/>
    <w:rsid w:val="0034751E"/>
    <w:rsid w:val="0035481E"/>
    <w:rsid w:val="00360DB9"/>
    <w:rsid w:val="0038368B"/>
    <w:rsid w:val="003C6F98"/>
    <w:rsid w:val="003D20BB"/>
    <w:rsid w:val="003D2B50"/>
    <w:rsid w:val="003F50B9"/>
    <w:rsid w:val="003F5A7B"/>
    <w:rsid w:val="00410557"/>
    <w:rsid w:val="0043404E"/>
    <w:rsid w:val="00435729"/>
    <w:rsid w:val="004724B8"/>
    <w:rsid w:val="00472F54"/>
    <w:rsid w:val="00473305"/>
    <w:rsid w:val="0047425D"/>
    <w:rsid w:val="00480B13"/>
    <w:rsid w:val="00483CAF"/>
    <w:rsid w:val="004B0FD3"/>
    <w:rsid w:val="004B4499"/>
    <w:rsid w:val="004B63B4"/>
    <w:rsid w:val="004B74E7"/>
    <w:rsid w:val="004D7746"/>
    <w:rsid w:val="004E614A"/>
    <w:rsid w:val="00525FDB"/>
    <w:rsid w:val="00526117"/>
    <w:rsid w:val="00544FF9"/>
    <w:rsid w:val="00553159"/>
    <w:rsid w:val="005571C3"/>
    <w:rsid w:val="0057142F"/>
    <w:rsid w:val="005B214B"/>
    <w:rsid w:val="005C1904"/>
    <w:rsid w:val="005C7891"/>
    <w:rsid w:val="005D6C77"/>
    <w:rsid w:val="005E40AE"/>
    <w:rsid w:val="005F0EB4"/>
    <w:rsid w:val="00602B24"/>
    <w:rsid w:val="006032C7"/>
    <w:rsid w:val="0060660C"/>
    <w:rsid w:val="006206B5"/>
    <w:rsid w:val="00621DB1"/>
    <w:rsid w:val="00634ECF"/>
    <w:rsid w:val="006359CD"/>
    <w:rsid w:val="006446A3"/>
    <w:rsid w:val="006525EF"/>
    <w:rsid w:val="006627A3"/>
    <w:rsid w:val="0066429A"/>
    <w:rsid w:val="0067555B"/>
    <w:rsid w:val="00682A2A"/>
    <w:rsid w:val="00692C23"/>
    <w:rsid w:val="006E3A6B"/>
    <w:rsid w:val="006F274C"/>
    <w:rsid w:val="00703EFC"/>
    <w:rsid w:val="0070656A"/>
    <w:rsid w:val="007106B2"/>
    <w:rsid w:val="00712ED5"/>
    <w:rsid w:val="007305D1"/>
    <w:rsid w:val="007738A4"/>
    <w:rsid w:val="00780AC5"/>
    <w:rsid w:val="007A3B72"/>
    <w:rsid w:val="007B134B"/>
    <w:rsid w:val="007B1FC4"/>
    <w:rsid w:val="007C1B43"/>
    <w:rsid w:val="007D2268"/>
    <w:rsid w:val="007D7F94"/>
    <w:rsid w:val="007F23F3"/>
    <w:rsid w:val="007F532E"/>
    <w:rsid w:val="00816966"/>
    <w:rsid w:val="00826A93"/>
    <w:rsid w:val="008456B2"/>
    <w:rsid w:val="00847341"/>
    <w:rsid w:val="00853D5D"/>
    <w:rsid w:val="00865AAE"/>
    <w:rsid w:val="00875B45"/>
    <w:rsid w:val="008804C2"/>
    <w:rsid w:val="008A60D4"/>
    <w:rsid w:val="008C500F"/>
    <w:rsid w:val="008D0401"/>
    <w:rsid w:val="008D66F1"/>
    <w:rsid w:val="008D76BA"/>
    <w:rsid w:val="008F785E"/>
    <w:rsid w:val="00901318"/>
    <w:rsid w:val="00921871"/>
    <w:rsid w:val="00921F89"/>
    <w:rsid w:val="00922944"/>
    <w:rsid w:val="009350A6"/>
    <w:rsid w:val="00942280"/>
    <w:rsid w:val="009436DB"/>
    <w:rsid w:val="0095670F"/>
    <w:rsid w:val="009615F4"/>
    <w:rsid w:val="00983FE2"/>
    <w:rsid w:val="00985CCC"/>
    <w:rsid w:val="009937BA"/>
    <w:rsid w:val="0099492C"/>
    <w:rsid w:val="00996985"/>
    <w:rsid w:val="009A0022"/>
    <w:rsid w:val="009A22D1"/>
    <w:rsid w:val="009C5CD1"/>
    <w:rsid w:val="009D152D"/>
    <w:rsid w:val="009D180C"/>
    <w:rsid w:val="009D6656"/>
    <w:rsid w:val="009E401F"/>
    <w:rsid w:val="009F60FA"/>
    <w:rsid w:val="00A015F9"/>
    <w:rsid w:val="00A21DD0"/>
    <w:rsid w:val="00A26990"/>
    <w:rsid w:val="00A45A42"/>
    <w:rsid w:val="00A51C34"/>
    <w:rsid w:val="00A73AB1"/>
    <w:rsid w:val="00A7745D"/>
    <w:rsid w:val="00AA292B"/>
    <w:rsid w:val="00AA603E"/>
    <w:rsid w:val="00AB3DE8"/>
    <w:rsid w:val="00AE5568"/>
    <w:rsid w:val="00AF037E"/>
    <w:rsid w:val="00B067C9"/>
    <w:rsid w:val="00B252A0"/>
    <w:rsid w:val="00B27337"/>
    <w:rsid w:val="00B470AF"/>
    <w:rsid w:val="00B47AD1"/>
    <w:rsid w:val="00B5231F"/>
    <w:rsid w:val="00B56349"/>
    <w:rsid w:val="00B975CD"/>
    <w:rsid w:val="00BC3F50"/>
    <w:rsid w:val="00BD0B5D"/>
    <w:rsid w:val="00BF0DEE"/>
    <w:rsid w:val="00C4079A"/>
    <w:rsid w:val="00C8069A"/>
    <w:rsid w:val="00C81F63"/>
    <w:rsid w:val="00CC13A3"/>
    <w:rsid w:val="00CF3EA9"/>
    <w:rsid w:val="00D265B2"/>
    <w:rsid w:val="00D4298E"/>
    <w:rsid w:val="00D446D7"/>
    <w:rsid w:val="00D55387"/>
    <w:rsid w:val="00D72469"/>
    <w:rsid w:val="00D86028"/>
    <w:rsid w:val="00D90DC3"/>
    <w:rsid w:val="00DA7186"/>
    <w:rsid w:val="00DB2C3A"/>
    <w:rsid w:val="00DC5EE4"/>
    <w:rsid w:val="00DC7171"/>
    <w:rsid w:val="00DD494E"/>
    <w:rsid w:val="00DF6CEE"/>
    <w:rsid w:val="00E27042"/>
    <w:rsid w:val="00E4031B"/>
    <w:rsid w:val="00E40EEF"/>
    <w:rsid w:val="00E46AD1"/>
    <w:rsid w:val="00E53159"/>
    <w:rsid w:val="00E6151D"/>
    <w:rsid w:val="00E624DA"/>
    <w:rsid w:val="00E661C1"/>
    <w:rsid w:val="00E8707C"/>
    <w:rsid w:val="00EA5422"/>
    <w:rsid w:val="00EB78B8"/>
    <w:rsid w:val="00ED45FC"/>
    <w:rsid w:val="00EF05DF"/>
    <w:rsid w:val="00EF40C4"/>
    <w:rsid w:val="00EF4F10"/>
    <w:rsid w:val="00F01A97"/>
    <w:rsid w:val="00F03E21"/>
    <w:rsid w:val="00F05B43"/>
    <w:rsid w:val="00F33B25"/>
    <w:rsid w:val="00F528F2"/>
    <w:rsid w:val="00F553A8"/>
    <w:rsid w:val="00F61CA4"/>
    <w:rsid w:val="00F66E27"/>
    <w:rsid w:val="00F85A6F"/>
    <w:rsid w:val="00F94521"/>
    <w:rsid w:val="00FD34DD"/>
    <w:rsid w:val="00FD5287"/>
    <w:rsid w:val="00FE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5E9"/>
    <w:rPr>
      <w:sz w:val="24"/>
      <w:szCs w:val="24"/>
    </w:rPr>
  </w:style>
  <w:style w:type="paragraph" w:styleId="2">
    <w:name w:val="heading 2"/>
    <w:basedOn w:val="a"/>
    <w:next w:val="a"/>
    <w:qFormat/>
    <w:rsid w:val="000105E9"/>
    <w:pPr>
      <w:keepNext/>
      <w:jc w:val="center"/>
      <w:outlineLvl w:val="1"/>
    </w:pPr>
    <w:rPr>
      <w:rFonts w:ascii="Arial" w:hAnsi="Arial"/>
      <w:b/>
      <w:bCs/>
      <w:spacing w:val="20"/>
      <w:sz w:val="28"/>
      <w:szCs w:val="20"/>
    </w:rPr>
  </w:style>
  <w:style w:type="paragraph" w:styleId="4">
    <w:name w:val="heading 4"/>
    <w:basedOn w:val="a"/>
    <w:next w:val="a"/>
    <w:qFormat/>
    <w:rsid w:val="000105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105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0105E9"/>
    <w:pPr>
      <w:keepNext/>
      <w:jc w:val="center"/>
      <w:outlineLvl w:val="6"/>
    </w:pPr>
    <w:rPr>
      <w:rFonts w:ascii="Arial" w:hAnsi="Arial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05E9"/>
    <w:rPr>
      <w:rFonts w:ascii="Arial" w:hAnsi="Arial"/>
      <w:b/>
      <w:bCs/>
      <w:sz w:val="22"/>
    </w:rPr>
  </w:style>
  <w:style w:type="paragraph" w:styleId="3">
    <w:name w:val="Body Text 3"/>
    <w:basedOn w:val="a"/>
    <w:rsid w:val="000105E9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0105E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rsid w:val="002C585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rsid w:val="002C585C"/>
    <w:rPr>
      <w:sz w:val="24"/>
      <w:szCs w:val="24"/>
    </w:rPr>
  </w:style>
  <w:style w:type="paragraph" w:styleId="a7">
    <w:name w:val="footer"/>
    <w:basedOn w:val="a"/>
    <w:link w:val="Char0"/>
    <w:uiPriority w:val="99"/>
    <w:rsid w:val="002C585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uiPriority w:val="99"/>
    <w:rsid w:val="002C585C"/>
    <w:rPr>
      <w:sz w:val="24"/>
      <w:szCs w:val="24"/>
    </w:rPr>
  </w:style>
  <w:style w:type="paragraph" w:styleId="a8">
    <w:name w:val="List Paragraph"/>
    <w:basedOn w:val="a"/>
    <w:uiPriority w:val="34"/>
    <w:qFormat/>
    <w:rsid w:val="004B449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ΓΕΩΡΓΙΟΥ ΝΙΚΟΣ</dc:creator>
  <cp:lastModifiedBy>Hewlett-Packard Company</cp:lastModifiedBy>
  <cp:revision>6</cp:revision>
  <cp:lastPrinted>2019-09-09T06:20:00Z</cp:lastPrinted>
  <dcterms:created xsi:type="dcterms:W3CDTF">2019-09-09T06:21:00Z</dcterms:created>
  <dcterms:modified xsi:type="dcterms:W3CDTF">2019-09-10T05:55:00Z</dcterms:modified>
</cp:coreProperties>
</file>